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7383" w14:textId="45B76804" w:rsidR="00392C3A" w:rsidRDefault="00392C3A" w:rsidP="00D97230">
      <w:pPr>
        <w:spacing w:before="0" w:after="0" w:line="259" w:lineRule="auto"/>
        <w:jc w:val="right"/>
        <w:rPr>
          <w:bCs/>
          <w:szCs w:val="20"/>
        </w:rPr>
      </w:pPr>
      <w:r>
        <w:rPr>
          <w:bCs/>
          <w:szCs w:val="20"/>
        </w:rPr>
        <w:t>APSTIPRINĀTS</w:t>
      </w:r>
    </w:p>
    <w:p w14:paraId="19506678" w14:textId="51868EC8" w:rsidR="00C16F39" w:rsidRPr="00234E5D" w:rsidRDefault="00C16F39" w:rsidP="00D97230">
      <w:pPr>
        <w:spacing w:before="0" w:after="0" w:line="259" w:lineRule="auto"/>
        <w:jc w:val="right"/>
        <w:rPr>
          <w:bCs/>
          <w:szCs w:val="20"/>
        </w:rPr>
      </w:pPr>
      <w:r w:rsidRPr="00234E5D">
        <w:rPr>
          <w:bCs/>
          <w:szCs w:val="20"/>
        </w:rPr>
        <w:t xml:space="preserve"> ar akciju sabiedrības „Pasažieru vilciens” </w:t>
      </w:r>
    </w:p>
    <w:p w14:paraId="6D9587E9" w14:textId="3F42DFE6" w:rsidR="00B30A37" w:rsidRDefault="00BD0AB1" w:rsidP="00D97230">
      <w:pPr>
        <w:spacing w:before="0" w:after="0" w:line="259" w:lineRule="auto"/>
        <w:jc w:val="right"/>
        <w:rPr>
          <w:bCs/>
          <w:szCs w:val="20"/>
        </w:rPr>
      </w:pPr>
      <w:r w:rsidRPr="00234E5D">
        <w:rPr>
          <w:bCs/>
          <w:szCs w:val="20"/>
        </w:rPr>
        <w:t>padomes</w:t>
      </w:r>
      <w:r w:rsidR="00BE27B4" w:rsidRPr="00234E5D">
        <w:rPr>
          <w:bCs/>
          <w:szCs w:val="20"/>
        </w:rPr>
        <w:t xml:space="preserve"> </w:t>
      </w:r>
      <w:r w:rsidR="008D563F">
        <w:rPr>
          <w:bCs/>
          <w:szCs w:val="20"/>
        </w:rPr>
        <w:t>2025</w:t>
      </w:r>
      <w:r w:rsidR="00B30A37">
        <w:rPr>
          <w:bCs/>
          <w:szCs w:val="20"/>
        </w:rPr>
        <w:t>.</w:t>
      </w:r>
      <w:r w:rsidR="008D563F">
        <w:rPr>
          <w:bCs/>
          <w:szCs w:val="20"/>
        </w:rPr>
        <w:t>gada 9.oktobra</w:t>
      </w:r>
      <w:r w:rsidR="00B30A37">
        <w:rPr>
          <w:bCs/>
          <w:szCs w:val="20"/>
        </w:rPr>
        <w:t xml:space="preserve"> </w:t>
      </w:r>
    </w:p>
    <w:p w14:paraId="1C8BD58E" w14:textId="619C0AE0" w:rsidR="00B30A37" w:rsidRDefault="00B30A37" w:rsidP="00D97230">
      <w:pPr>
        <w:spacing w:before="0" w:after="0" w:line="259" w:lineRule="auto"/>
        <w:jc w:val="right"/>
        <w:rPr>
          <w:bCs/>
          <w:szCs w:val="20"/>
        </w:rPr>
      </w:pPr>
      <w:r>
        <w:rPr>
          <w:bCs/>
          <w:szCs w:val="20"/>
        </w:rPr>
        <w:t>lēmumu Nr.</w:t>
      </w:r>
      <w:r w:rsidR="008D563F">
        <w:rPr>
          <w:bCs/>
          <w:szCs w:val="20"/>
        </w:rPr>
        <w:t>4 (protokols Nr. 19)</w:t>
      </w:r>
    </w:p>
    <w:p w14:paraId="66E6BEDF" w14:textId="3B8C6F3E" w:rsidR="00B30A37" w:rsidRDefault="00B30A37" w:rsidP="00D97230">
      <w:pPr>
        <w:spacing w:before="0" w:after="0" w:line="259" w:lineRule="auto"/>
        <w:jc w:val="right"/>
        <w:rPr>
          <w:bCs/>
          <w:szCs w:val="20"/>
        </w:rPr>
      </w:pPr>
    </w:p>
    <w:p w14:paraId="6D4AC2FB" w14:textId="77777777" w:rsidR="00B30A37" w:rsidRDefault="00B30A37" w:rsidP="00D97230">
      <w:pPr>
        <w:spacing w:before="0" w:after="0" w:line="259" w:lineRule="auto"/>
        <w:jc w:val="right"/>
        <w:rPr>
          <w:bCs/>
          <w:szCs w:val="20"/>
        </w:rPr>
      </w:pPr>
    </w:p>
    <w:p w14:paraId="32A13E33" w14:textId="53E99D9A" w:rsidR="007D5E41" w:rsidRDefault="00393DAC" w:rsidP="00D97230">
      <w:pPr>
        <w:spacing w:before="0" w:after="0" w:line="259" w:lineRule="auto"/>
        <w:jc w:val="center"/>
        <w:rPr>
          <w:b/>
          <w:bCs/>
          <w:color w:val="F7B500"/>
          <w:sz w:val="32"/>
          <w:szCs w:val="32"/>
        </w:rPr>
      </w:pPr>
      <w:r w:rsidRPr="00393DAC">
        <w:rPr>
          <w:b/>
          <w:bCs/>
          <w:sz w:val="32"/>
          <w:szCs w:val="32"/>
        </w:rPr>
        <w:t>PERSONĀLA VADĪBAS POLITIKA</w:t>
      </w:r>
    </w:p>
    <w:p w14:paraId="7AD17CDF" w14:textId="77777777" w:rsidR="0014620A" w:rsidRPr="00234E5D" w:rsidRDefault="0014620A" w:rsidP="00D97230">
      <w:pPr>
        <w:spacing w:before="0" w:after="0" w:line="259" w:lineRule="auto"/>
        <w:jc w:val="left"/>
        <w:rPr>
          <w:szCs w:val="20"/>
        </w:rPr>
      </w:pPr>
    </w:p>
    <w:p w14:paraId="65E3398F" w14:textId="541207AF" w:rsidR="00C513C9" w:rsidRPr="00234E5D" w:rsidRDefault="00B30A37" w:rsidP="00D97230">
      <w:pPr>
        <w:shd w:val="clear" w:color="auto" w:fill="FDEEC4"/>
        <w:tabs>
          <w:tab w:val="left" w:pos="0"/>
          <w:tab w:val="left" w:pos="567"/>
        </w:tabs>
        <w:spacing w:before="0" w:after="0" w:line="259" w:lineRule="auto"/>
        <w:jc w:val="center"/>
        <w:rPr>
          <w:b/>
          <w:bCs/>
          <w:szCs w:val="20"/>
        </w:rPr>
      </w:pPr>
      <w:r w:rsidRPr="00B30A37">
        <w:rPr>
          <w:b/>
          <w:bCs/>
          <w:szCs w:val="20"/>
        </w:rPr>
        <w:t>I</w:t>
      </w:r>
      <w:r>
        <w:rPr>
          <w:b/>
          <w:bCs/>
          <w:szCs w:val="20"/>
        </w:rPr>
        <w:t xml:space="preserve">. </w:t>
      </w:r>
      <w:r w:rsidR="00393DAC" w:rsidRPr="00393DAC">
        <w:rPr>
          <w:b/>
          <w:bCs/>
          <w:szCs w:val="20"/>
        </w:rPr>
        <w:t>I Vispārīgie noteikumi</w:t>
      </w:r>
    </w:p>
    <w:p w14:paraId="57C9C4B1" w14:textId="77777777" w:rsidR="00585DA2" w:rsidRDefault="00585DA2" w:rsidP="00D97230">
      <w:pPr>
        <w:pStyle w:val="Sarakstarindkopa"/>
        <w:spacing w:before="0" w:after="0" w:line="259" w:lineRule="auto"/>
        <w:ind w:left="567"/>
        <w:contextualSpacing w:val="0"/>
        <w:rPr>
          <w:rFonts w:eastAsia="Roboto" w:cs="Roboto"/>
          <w:szCs w:val="20"/>
        </w:rPr>
      </w:pPr>
    </w:p>
    <w:p w14:paraId="716CE4C1" w14:textId="7905CA04" w:rsidR="00393DAC" w:rsidRPr="0063755C" w:rsidRDefault="00393DAC" w:rsidP="00D97230">
      <w:pPr>
        <w:pStyle w:val="Sarakstarindkopa"/>
        <w:numPr>
          <w:ilvl w:val="0"/>
          <w:numId w:val="18"/>
        </w:numPr>
        <w:spacing w:before="0" w:after="0" w:line="259" w:lineRule="auto"/>
        <w:ind w:left="360"/>
        <w:contextualSpacing w:val="0"/>
        <w:rPr>
          <w:rFonts w:eastAsia="Roboto" w:cs="Roboto"/>
          <w:szCs w:val="20"/>
        </w:rPr>
      </w:pPr>
      <w:r w:rsidRPr="0063755C">
        <w:rPr>
          <w:rFonts w:eastAsia="Roboto" w:cs="Roboto"/>
          <w:szCs w:val="20"/>
        </w:rPr>
        <w:t xml:space="preserve">AS “Pasažieru vilciens” (turpmāk – Sabiedrība) </w:t>
      </w:r>
      <w:r w:rsidR="00D97230" w:rsidRPr="0063755C">
        <w:rPr>
          <w:rFonts w:eastAsia="Roboto" w:cs="Roboto"/>
          <w:szCs w:val="20"/>
        </w:rPr>
        <w:t>P</w:t>
      </w:r>
      <w:r w:rsidRPr="0063755C">
        <w:rPr>
          <w:rFonts w:eastAsia="Roboto" w:cs="Roboto"/>
          <w:szCs w:val="20"/>
        </w:rPr>
        <w:t>ersonāla vadības politika</w:t>
      </w:r>
      <w:r w:rsidR="0063755C" w:rsidRPr="0063755C">
        <w:rPr>
          <w:rFonts w:eastAsia="Roboto" w:cs="Roboto"/>
          <w:szCs w:val="20"/>
        </w:rPr>
        <w:t>s</w:t>
      </w:r>
      <w:r w:rsidRPr="0063755C">
        <w:rPr>
          <w:rFonts w:eastAsia="Roboto" w:cs="Roboto"/>
          <w:szCs w:val="20"/>
        </w:rPr>
        <w:t xml:space="preserve"> (turpmāk - Politika) </w:t>
      </w:r>
      <w:r w:rsidR="0063755C" w:rsidRPr="0063755C">
        <w:rPr>
          <w:rFonts w:eastAsia="Roboto" w:cs="Roboto"/>
          <w:szCs w:val="20"/>
        </w:rPr>
        <w:t>mērķis ir nodrošināt saskaņotu un profesionālu personāla vadības pieeju, lai piesaistītu, attīstītu un noturētu kompetentu, motivētu un lojālu personālu, veicinot uzņēmuma stratēģisko mērķu sasniegšanu drošā, iekļaujošā, vienlīdzīgā un taisnīgā darba vidē.</w:t>
      </w:r>
    </w:p>
    <w:p w14:paraId="7990B96B" w14:textId="77777777" w:rsidR="00393DAC" w:rsidRPr="0063755C" w:rsidRDefault="00393DAC" w:rsidP="00D97230">
      <w:pPr>
        <w:pStyle w:val="Sarakstarindkopa"/>
        <w:numPr>
          <w:ilvl w:val="0"/>
          <w:numId w:val="18"/>
        </w:numPr>
        <w:spacing w:before="0" w:after="0" w:line="259" w:lineRule="auto"/>
        <w:ind w:left="360"/>
        <w:contextualSpacing w:val="0"/>
        <w:rPr>
          <w:rFonts w:eastAsia="Roboto" w:cs="Roboto"/>
          <w:szCs w:val="20"/>
        </w:rPr>
      </w:pPr>
      <w:r w:rsidRPr="0063755C">
        <w:rPr>
          <w:rFonts w:eastAsia="Roboto" w:cs="Roboto"/>
          <w:szCs w:val="20"/>
        </w:rPr>
        <w:t>Politika atspoguļo Sabiedrības darbības stratēģiju un vadības lēmumu īstenošanu personāla vadības jomā.</w:t>
      </w:r>
    </w:p>
    <w:p w14:paraId="7C3A6B81" w14:textId="77777777" w:rsidR="0063755C" w:rsidRDefault="00393DAC" w:rsidP="0063755C">
      <w:pPr>
        <w:pStyle w:val="Sarakstarindkopa"/>
        <w:numPr>
          <w:ilvl w:val="0"/>
          <w:numId w:val="18"/>
        </w:numPr>
        <w:spacing w:before="0" w:after="0" w:line="259" w:lineRule="auto"/>
        <w:ind w:left="360"/>
        <w:contextualSpacing w:val="0"/>
        <w:rPr>
          <w:rFonts w:eastAsia="Roboto" w:cs="Roboto"/>
          <w:szCs w:val="20"/>
        </w:rPr>
      </w:pPr>
      <w:r w:rsidRPr="0063755C">
        <w:rPr>
          <w:rFonts w:eastAsia="Roboto" w:cs="Roboto"/>
          <w:szCs w:val="20"/>
        </w:rPr>
        <w:t>Personāla vadība ir pasākumu kopums, kas tiek realizēts visās Sabiedrības struktūrvienībās.</w:t>
      </w:r>
    </w:p>
    <w:p w14:paraId="413EFD63" w14:textId="011ACD16" w:rsidR="0063755C" w:rsidRPr="0063755C" w:rsidRDefault="0063755C" w:rsidP="0063755C">
      <w:pPr>
        <w:pStyle w:val="Sarakstarindkopa"/>
        <w:numPr>
          <w:ilvl w:val="0"/>
          <w:numId w:val="18"/>
        </w:numPr>
        <w:spacing w:before="0" w:after="0" w:line="259" w:lineRule="auto"/>
        <w:ind w:left="360"/>
        <w:contextualSpacing w:val="0"/>
        <w:rPr>
          <w:rFonts w:eastAsia="Roboto" w:cs="Roboto"/>
          <w:szCs w:val="20"/>
        </w:rPr>
      </w:pPr>
      <w:r w:rsidRPr="0063755C">
        <w:rPr>
          <w:rFonts w:eastAsia="Roboto" w:cs="Roboto"/>
          <w:szCs w:val="20"/>
        </w:rPr>
        <w:t>Politika ir saistoša visiem Sabiedrības darbiniekiem.</w:t>
      </w:r>
    </w:p>
    <w:p w14:paraId="72DEF227" w14:textId="77777777" w:rsidR="00115AC9" w:rsidRPr="00F72A9E" w:rsidRDefault="00115AC9" w:rsidP="00D97230">
      <w:pPr>
        <w:pStyle w:val="Bezatstarpm"/>
        <w:spacing w:line="259" w:lineRule="auto"/>
        <w:rPr>
          <w:rFonts w:ascii="Roboto" w:hAnsi="Roboto"/>
          <w:sz w:val="20"/>
          <w:szCs w:val="20"/>
        </w:rPr>
      </w:pPr>
    </w:p>
    <w:p w14:paraId="278E82FF" w14:textId="02DC3BBE" w:rsidR="00F9080E" w:rsidRPr="00DA316E" w:rsidRDefault="00B30A37" w:rsidP="00D97230">
      <w:pPr>
        <w:shd w:val="clear" w:color="auto" w:fill="FDEEC4"/>
        <w:tabs>
          <w:tab w:val="left" w:pos="0"/>
          <w:tab w:val="left" w:pos="567"/>
        </w:tabs>
        <w:spacing w:before="0" w:after="0" w:line="259" w:lineRule="auto"/>
        <w:jc w:val="center"/>
        <w:rPr>
          <w:b/>
          <w:bCs/>
          <w:szCs w:val="20"/>
        </w:rPr>
      </w:pPr>
      <w:r>
        <w:rPr>
          <w:b/>
          <w:bCs/>
          <w:szCs w:val="20"/>
        </w:rPr>
        <w:t>II</w:t>
      </w:r>
      <w:r w:rsidRPr="00B30A37">
        <w:rPr>
          <w:b/>
          <w:bCs/>
          <w:szCs w:val="20"/>
        </w:rPr>
        <w:t>.</w:t>
      </w:r>
      <w:r>
        <w:rPr>
          <w:b/>
          <w:bCs/>
          <w:szCs w:val="20"/>
        </w:rPr>
        <w:t xml:space="preserve"> </w:t>
      </w:r>
      <w:r w:rsidR="00393DAC" w:rsidRPr="00EC7AB2">
        <w:rPr>
          <w:rFonts w:eastAsia="Roboto" w:cs="Roboto"/>
          <w:b/>
          <w:bCs/>
          <w:szCs w:val="20"/>
        </w:rPr>
        <w:t>Pamat</w:t>
      </w:r>
      <w:r w:rsidR="00393DAC">
        <w:rPr>
          <w:rFonts w:eastAsia="Roboto" w:cs="Roboto"/>
          <w:b/>
          <w:bCs/>
          <w:szCs w:val="20"/>
        </w:rPr>
        <w:t>vērtības</w:t>
      </w:r>
    </w:p>
    <w:p w14:paraId="70FB2C85" w14:textId="77777777" w:rsidR="00585DA2" w:rsidRDefault="00585DA2" w:rsidP="00D97230">
      <w:pPr>
        <w:pStyle w:val="Sarakstarindkopa"/>
        <w:spacing w:before="0" w:after="0" w:line="259" w:lineRule="auto"/>
        <w:ind w:left="567"/>
        <w:contextualSpacing w:val="0"/>
        <w:rPr>
          <w:rFonts w:eastAsia="Roboto" w:cs="Roboto"/>
          <w:szCs w:val="20"/>
        </w:rPr>
      </w:pPr>
    </w:p>
    <w:p w14:paraId="73FAF870" w14:textId="03A6D4F0" w:rsidR="00393DAC" w:rsidRPr="00EC7AB2" w:rsidRDefault="00393DAC" w:rsidP="00D97230">
      <w:pPr>
        <w:pStyle w:val="Sarakstarindkopa"/>
        <w:numPr>
          <w:ilvl w:val="0"/>
          <w:numId w:val="19"/>
        </w:numPr>
        <w:spacing w:before="0" w:after="0" w:line="259" w:lineRule="auto"/>
        <w:ind w:left="360"/>
        <w:contextualSpacing w:val="0"/>
        <w:rPr>
          <w:rFonts w:eastAsia="Roboto" w:cs="Roboto"/>
          <w:szCs w:val="20"/>
        </w:rPr>
      </w:pPr>
      <w:r w:rsidRPr="00EC7AB2">
        <w:rPr>
          <w:rFonts w:eastAsia="Roboto" w:cs="Roboto"/>
          <w:szCs w:val="20"/>
        </w:rPr>
        <w:t xml:space="preserve">Sabiedrības personāla vadībā tiek </w:t>
      </w:r>
      <w:r>
        <w:rPr>
          <w:rFonts w:eastAsia="Roboto" w:cs="Roboto"/>
          <w:szCs w:val="20"/>
        </w:rPr>
        <w:t>ievērotas Sabiedrības pa</w:t>
      </w:r>
      <w:r w:rsidR="00F46763">
        <w:rPr>
          <w:rFonts w:eastAsia="Roboto" w:cs="Roboto"/>
          <w:szCs w:val="20"/>
        </w:rPr>
        <w:t>m</w:t>
      </w:r>
      <w:r>
        <w:rPr>
          <w:rFonts w:eastAsia="Roboto" w:cs="Roboto"/>
          <w:szCs w:val="20"/>
        </w:rPr>
        <w:t>atvērtības</w:t>
      </w:r>
      <w:r w:rsidRPr="00EC7AB2">
        <w:rPr>
          <w:rFonts w:eastAsia="Roboto" w:cs="Roboto"/>
          <w:szCs w:val="20"/>
        </w:rPr>
        <w:t xml:space="preserve"> attiecinot t</w:t>
      </w:r>
      <w:r>
        <w:rPr>
          <w:rFonts w:eastAsia="Roboto" w:cs="Roboto"/>
          <w:szCs w:val="20"/>
        </w:rPr>
        <w:t>ās</w:t>
      </w:r>
      <w:r w:rsidRPr="00EC7AB2">
        <w:rPr>
          <w:rFonts w:eastAsia="Roboto" w:cs="Roboto"/>
          <w:szCs w:val="20"/>
        </w:rPr>
        <w:t xml:space="preserve"> uz personāla vadības jomu:</w:t>
      </w:r>
    </w:p>
    <w:p w14:paraId="7E19DC04" w14:textId="77777777" w:rsidR="00393DAC" w:rsidRPr="00445402" w:rsidRDefault="00393DAC" w:rsidP="00D97230">
      <w:pPr>
        <w:pStyle w:val="Sarakstarindkopa"/>
        <w:numPr>
          <w:ilvl w:val="1"/>
          <w:numId w:val="20"/>
        </w:numPr>
        <w:spacing w:before="0" w:after="0" w:line="259" w:lineRule="auto"/>
        <w:ind w:left="633" w:hanging="446"/>
        <w:contextualSpacing w:val="0"/>
        <w:rPr>
          <w:rFonts w:eastAsia="Roboto" w:cs="Roboto"/>
          <w:szCs w:val="20"/>
        </w:rPr>
      </w:pPr>
      <w:r w:rsidRPr="00445402">
        <w:rPr>
          <w:rFonts w:eastAsia="Roboto" w:cs="Roboto"/>
          <w:b/>
          <w:bCs/>
          <w:szCs w:val="20"/>
        </w:rPr>
        <w:t>Atbildība</w:t>
      </w:r>
      <w:r w:rsidRPr="00445402">
        <w:rPr>
          <w:rFonts w:eastAsia="Roboto" w:cs="Roboto"/>
          <w:szCs w:val="20"/>
        </w:rPr>
        <w:t xml:space="preserve"> – Mēs uzņemamies atbildību par taisnīgu, ētisku un caurspīdīgu personāla vadību, kur katrs lēmums tiek pieņemts, ievērojot gan darbinieku, gan Sabiedrības intereses. Mēs atbildīgi pārvaldām cilvēkresursus, ievērojot labas pārvaldības principus, nodrošinot vienlīdzīgu attieksmi, taisnīgu atlīdzību un skaidrus darba procesus.</w:t>
      </w:r>
      <w:r w:rsidRPr="00445402">
        <w:t xml:space="preserve"> </w:t>
      </w:r>
      <w:r w:rsidRPr="00445402">
        <w:rPr>
          <w:rFonts w:eastAsia="Roboto" w:cs="Roboto"/>
          <w:szCs w:val="20"/>
        </w:rPr>
        <w:t>Mēs veidojam drošu un atbalstošu darba vidi – gan fiziski, gan emocionāli.</w:t>
      </w:r>
    </w:p>
    <w:p w14:paraId="411A850E" w14:textId="77777777" w:rsidR="00393DAC" w:rsidRPr="00445402" w:rsidRDefault="00393DAC" w:rsidP="00D97230">
      <w:pPr>
        <w:pStyle w:val="Sarakstarindkopa"/>
        <w:numPr>
          <w:ilvl w:val="1"/>
          <w:numId w:val="20"/>
        </w:numPr>
        <w:spacing w:before="0" w:after="0" w:line="259" w:lineRule="auto"/>
        <w:ind w:left="630" w:hanging="450"/>
        <w:contextualSpacing w:val="0"/>
        <w:rPr>
          <w:rFonts w:eastAsia="Roboto" w:cs="Roboto"/>
          <w:szCs w:val="20"/>
        </w:rPr>
      </w:pPr>
      <w:r w:rsidRPr="00445402">
        <w:rPr>
          <w:rFonts w:eastAsia="Roboto" w:cs="Roboto"/>
          <w:b/>
          <w:bCs/>
          <w:szCs w:val="20"/>
        </w:rPr>
        <w:t>Attīstība</w:t>
      </w:r>
      <w:r w:rsidRPr="00445402">
        <w:rPr>
          <w:rFonts w:eastAsia="Roboto" w:cs="Roboto"/>
          <w:szCs w:val="20"/>
        </w:rPr>
        <w:t xml:space="preserve"> – Mēs ieguldām darbinieku profesionālajā un personīgajā izaugsmē, veidojot mācīšanās kultūru, kur zināšanas, prasmes un kompetences tiek nepārtraukti attīstītas. Mēs veicinām darbinieku iniciatīvu, atbildību un spēju pieņemt lēmumus, nodrošinot iespējas pilnveidoties gan sava amata jomā, gan pārkvalificēties vai augt jaunās lomās uzņēmuma ietvaros. Mēs pastāvīgi pilnveidojam arī personāla vadības procesus – ieviešot modernas pieejas, digitalizējot rutīnas uzdevumus un fokusējoties uz stratēģisku cilvēkresursu attīstību, kas veicina uzņēmuma ilgtspējīgu izaugsmi. Attīstība mums nozīmē ne tikai profesionālo progresu, bet arī darbavietu kvalitāt</w:t>
      </w:r>
      <w:r>
        <w:rPr>
          <w:rFonts w:eastAsia="Roboto" w:cs="Roboto"/>
          <w:szCs w:val="20"/>
        </w:rPr>
        <w:t>i</w:t>
      </w:r>
      <w:r w:rsidRPr="00445402">
        <w:rPr>
          <w:rFonts w:eastAsia="Roboto" w:cs="Roboto"/>
          <w:szCs w:val="20"/>
        </w:rPr>
        <w:t>, vadītāju kompetenču stiprināšanu un atvērtību pārmaiņām.</w:t>
      </w:r>
    </w:p>
    <w:p w14:paraId="316F50D0" w14:textId="77777777" w:rsidR="00393DAC" w:rsidRDefault="00393DAC" w:rsidP="00D97230">
      <w:pPr>
        <w:pStyle w:val="Sarakstarindkopa"/>
        <w:numPr>
          <w:ilvl w:val="1"/>
          <w:numId w:val="20"/>
        </w:numPr>
        <w:spacing w:before="0" w:after="0" w:line="259" w:lineRule="auto"/>
        <w:ind w:left="630" w:hanging="450"/>
        <w:contextualSpacing w:val="0"/>
        <w:rPr>
          <w:rFonts w:eastAsia="Roboto" w:cs="Roboto"/>
          <w:szCs w:val="20"/>
        </w:rPr>
      </w:pPr>
      <w:r w:rsidRPr="3E5249D9">
        <w:rPr>
          <w:rFonts w:eastAsia="Roboto" w:cs="Roboto"/>
          <w:b/>
          <w:bCs/>
          <w:szCs w:val="20"/>
        </w:rPr>
        <w:t>Sadarbība</w:t>
      </w:r>
      <w:r w:rsidRPr="3E5249D9">
        <w:rPr>
          <w:rFonts w:eastAsia="Roboto" w:cs="Roboto"/>
          <w:szCs w:val="20"/>
        </w:rPr>
        <w:t xml:space="preserve"> – Mēs veidojam kultūru, kurā sadarbība ir pamats uzticībai, cieņpilnai komunikācijai un kopīgu mērķu sasniegšanai. Mēs veicinām atvērtu dialogu, kur ikviens var paust savu viedokli, sniegt ierosinājumus un tikt sadzirdēts. Mūsu personāla politika ir balstīta uz sadarbību starp visiem iesaistītajiem. Sadarbojoties gan iekšēji, gan ar ārējiem partneriem, mēs attīstām labāko personāla praksi, kas balstīta uz pieredzes apmaiņu, mācīšanos un atvērtību dažādībai.</w:t>
      </w:r>
    </w:p>
    <w:p w14:paraId="00B385B3" w14:textId="77777777" w:rsidR="00B30A37" w:rsidRDefault="00B30A37" w:rsidP="00D97230">
      <w:pPr>
        <w:pStyle w:val="Bezatstarpm"/>
        <w:spacing w:line="259" w:lineRule="auto"/>
        <w:ind w:left="1074"/>
        <w:rPr>
          <w:rStyle w:val="Izteiksmgs"/>
          <w:rFonts w:ascii="Roboto" w:hAnsi="Roboto"/>
          <w:b w:val="0"/>
          <w:bCs w:val="0"/>
          <w:sz w:val="20"/>
          <w:szCs w:val="20"/>
        </w:rPr>
      </w:pPr>
    </w:p>
    <w:p w14:paraId="06DB5069" w14:textId="66A46FCA" w:rsidR="00B30A37" w:rsidRPr="00DA316E" w:rsidRDefault="00B30A37" w:rsidP="00D97230">
      <w:pPr>
        <w:shd w:val="clear" w:color="auto" w:fill="FDEEC4"/>
        <w:tabs>
          <w:tab w:val="left" w:pos="0"/>
          <w:tab w:val="left" w:pos="567"/>
        </w:tabs>
        <w:spacing w:before="0" w:after="0" w:line="259" w:lineRule="auto"/>
        <w:jc w:val="center"/>
        <w:rPr>
          <w:rStyle w:val="Izteiksmgs"/>
          <w:szCs w:val="20"/>
        </w:rPr>
      </w:pPr>
      <w:r>
        <w:rPr>
          <w:b/>
          <w:bCs/>
          <w:szCs w:val="20"/>
        </w:rPr>
        <w:t>I</w:t>
      </w:r>
      <w:r w:rsidRPr="00B30A37">
        <w:rPr>
          <w:b/>
          <w:bCs/>
          <w:szCs w:val="20"/>
        </w:rPr>
        <w:t xml:space="preserve">II. </w:t>
      </w:r>
      <w:r w:rsidR="00393DAC" w:rsidRPr="00EC7AB2">
        <w:rPr>
          <w:rFonts w:eastAsia="Roboto" w:cs="Roboto"/>
          <w:b/>
          <w:bCs/>
          <w:szCs w:val="20"/>
        </w:rPr>
        <w:t>Personāla vadības galvenās funkcijas</w:t>
      </w:r>
      <w:r w:rsidR="00393DAC">
        <w:rPr>
          <w:rFonts w:eastAsia="Roboto" w:cs="Roboto"/>
          <w:b/>
          <w:bCs/>
          <w:szCs w:val="20"/>
        </w:rPr>
        <w:t xml:space="preserve"> un pamatprincipi</w:t>
      </w:r>
    </w:p>
    <w:p w14:paraId="5319B6AF" w14:textId="77777777" w:rsidR="00585DA2" w:rsidRPr="00585DA2" w:rsidRDefault="00585DA2" w:rsidP="00D97230">
      <w:pPr>
        <w:pStyle w:val="Virsraksts1"/>
        <w:spacing w:before="0" w:line="259" w:lineRule="auto"/>
        <w:ind w:left="567"/>
        <w:jc w:val="left"/>
        <w:rPr>
          <w:rFonts w:ascii="Roboto" w:eastAsia="Roboto" w:hAnsi="Roboto" w:cs="Roboto"/>
          <w:b w:val="0"/>
          <w:bCs w:val="0"/>
          <w:color w:val="auto"/>
          <w:sz w:val="20"/>
          <w:szCs w:val="20"/>
        </w:rPr>
      </w:pPr>
    </w:p>
    <w:p w14:paraId="13219422" w14:textId="6EE7F11C" w:rsidR="00393DAC" w:rsidRPr="00EC7AB2" w:rsidRDefault="00393DAC" w:rsidP="00D97230">
      <w:pPr>
        <w:pStyle w:val="Virsraksts1"/>
        <w:numPr>
          <w:ilvl w:val="0"/>
          <w:numId w:val="20"/>
        </w:numPr>
        <w:spacing w:before="0" w:line="259" w:lineRule="auto"/>
        <w:jc w:val="left"/>
        <w:rPr>
          <w:rFonts w:ascii="Roboto" w:eastAsia="Roboto" w:hAnsi="Roboto" w:cs="Roboto"/>
          <w:b w:val="0"/>
          <w:bCs w:val="0"/>
          <w:color w:val="auto"/>
          <w:sz w:val="20"/>
          <w:szCs w:val="20"/>
        </w:rPr>
      </w:pPr>
      <w:r w:rsidRPr="00EC7AB2">
        <w:rPr>
          <w:rFonts w:ascii="Roboto" w:eastAsia="Roboto" w:hAnsi="Roboto" w:cs="Roboto"/>
          <w:color w:val="auto"/>
          <w:sz w:val="20"/>
          <w:szCs w:val="20"/>
        </w:rPr>
        <w:t>Nepieciešamo resursu plānošana</w:t>
      </w:r>
    </w:p>
    <w:p w14:paraId="0A3C997F" w14:textId="364ACA68" w:rsidR="00393DAC" w:rsidRPr="00EC7AB2" w:rsidRDefault="00EA4ACC" w:rsidP="00D97230">
      <w:pPr>
        <w:pStyle w:val="Sarakstarindkopa"/>
        <w:numPr>
          <w:ilvl w:val="1"/>
          <w:numId w:val="20"/>
        </w:numPr>
        <w:spacing w:before="0" w:after="0" w:line="259" w:lineRule="auto"/>
        <w:ind w:left="630" w:hanging="450"/>
        <w:contextualSpacing w:val="0"/>
        <w:rPr>
          <w:rFonts w:eastAsia="Roboto" w:cs="Roboto"/>
          <w:szCs w:val="20"/>
        </w:rPr>
      </w:pPr>
      <w:r>
        <w:rPr>
          <w:rFonts w:eastAsia="Roboto" w:cs="Roboto"/>
          <w:szCs w:val="20"/>
        </w:rPr>
        <w:t>D</w:t>
      </w:r>
      <w:r w:rsidR="00393DAC" w:rsidRPr="00EC7AB2">
        <w:rPr>
          <w:rFonts w:eastAsia="Roboto" w:cs="Roboto"/>
          <w:szCs w:val="20"/>
        </w:rPr>
        <w:t>arbiniek</w:t>
      </w:r>
      <w:r>
        <w:rPr>
          <w:rFonts w:eastAsia="Roboto" w:cs="Roboto"/>
          <w:szCs w:val="20"/>
        </w:rPr>
        <w:t>u</w:t>
      </w:r>
      <w:r w:rsidR="00393DAC" w:rsidRPr="00EC7AB2">
        <w:rPr>
          <w:rFonts w:eastAsia="Roboto" w:cs="Roboto"/>
          <w:szCs w:val="20"/>
        </w:rPr>
        <w:t xml:space="preserve"> skaita konkrētu funkciju veikšanai</w:t>
      </w:r>
      <w:r>
        <w:rPr>
          <w:rFonts w:eastAsia="Roboto" w:cs="Roboto"/>
          <w:szCs w:val="20"/>
        </w:rPr>
        <w:t xml:space="preserve"> tiek plānots savlaicīgi</w:t>
      </w:r>
      <w:r w:rsidR="00393DAC" w:rsidRPr="00EC7AB2">
        <w:rPr>
          <w:rFonts w:eastAsia="Roboto" w:cs="Roboto"/>
          <w:szCs w:val="20"/>
        </w:rPr>
        <w:t xml:space="preserve">, lai nodrošinātu nepārtrauktu profesionāļu pieejamību, kas ļauj nodrošināt nepārtrauktu pakalpojuma sniegšanu un stratēģisko mērķu sasniegšanu. </w:t>
      </w:r>
    </w:p>
    <w:p w14:paraId="51D95901" w14:textId="77777777" w:rsidR="00393DAC" w:rsidRPr="00EC7AB2" w:rsidRDefault="00393DAC" w:rsidP="00D97230">
      <w:pPr>
        <w:pStyle w:val="Sarakstarindkopa"/>
        <w:numPr>
          <w:ilvl w:val="1"/>
          <w:numId w:val="20"/>
        </w:numPr>
        <w:spacing w:before="0" w:after="0" w:line="259" w:lineRule="auto"/>
        <w:ind w:left="630" w:hanging="450"/>
        <w:contextualSpacing w:val="0"/>
        <w:rPr>
          <w:rFonts w:eastAsia="Roboto" w:cs="Roboto"/>
          <w:szCs w:val="20"/>
        </w:rPr>
      </w:pPr>
      <w:r>
        <w:rPr>
          <w:rFonts w:eastAsia="Roboto" w:cs="Roboto"/>
          <w:szCs w:val="20"/>
        </w:rPr>
        <w:t>N</w:t>
      </w:r>
      <w:r w:rsidRPr="7DC7F8EA">
        <w:rPr>
          <w:rFonts w:eastAsia="Roboto" w:cs="Roboto"/>
          <w:szCs w:val="20"/>
        </w:rPr>
        <w:t>epieciešamo resursu plānošanā tiek ņemts vērā valsts pasūtījuma apjoms, potenciālās vajadzības pēc konkrētām zināšanām, prasmēm, kompetencēm un konkrētām profesijām, kā arī iespējamais pieprasījums pēc pakalpojuma klāsta papildināšanas un attīstības - gan ņemot vērā mūsu pasažieru vajadzības, gan stratēģiskos mērķus.</w:t>
      </w:r>
    </w:p>
    <w:p w14:paraId="1A385A3A" w14:textId="2D60093E" w:rsidR="00393DAC" w:rsidRDefault="00393DAC" w:rsidP="00D97230">
      <w:pPr>
        <w:pStyle w:val="Sarakstarindkopa"/>
        <w:numPr>
          <w:ilvl w:val="1"/>
          <w:numId w:val="20"/>
        </w:numPr>
        <w:spacing w:before="0" w:after="0" w:line="259" w:lineRule="auto"/>
        <w:ind w:left="630" w:hanging="450"/>
        <w:contextualSpacing w:val="0"/>
        <w:rPr>
          <w:rFonts w:eastAsia="Roboto" w:cs="Roboto"/>
          <w:szCs w:val="20"/>
        </w:rPr>
      </w:pPr>
      <w:r>
        <w:rPr>
          <w:rFonts w:eastAsia="Roboto" w:cs="Roboto"/>
          <w:szCs w:val="20"/>
        </w:rPr>
        <w:t>P</w:t>
      </w:r>
      <w:r w:rsidRPr="7DC7F8EA">
        <w:rPr>
          <w:rFonts w:eastAsia="Roboto" w:cs="Roboto"/>
          <w:szCs w:val="20"/>
        </w:rPr>
        <w:t>lānojot nepieciešamos resursus</w:t>
      </w:r>
      <w:r w:rsidR="00D97230">
        <w:rPr>
          <w:rFonts w:eastAsia="Roboto" w:cs="Roboto"/>
          <w:szCs w:val="20"/>
        </w:rPr>
        <w:t>,</w:t>
      </w:r>
      <w:r w:rsidRPr="7DC7F8EA">
        <w:rPr>
          <w:rFonts w:eastAsia="Roboto" w:cs="Roboto"/>
          <w:szCs w:val="20"/>
        </w:rPr>
        <w:t xml:space="preserve"> tiek noteiktas amatam nepieciešamās kompetences un prasmes, nepieciešamā iepriekšējā pieredze, izstrādāts amata pienākumu apraksts un veikta amata novērtēšana.</w:t>
      </w:r>
    </w:p>
    <w:p w14:paraId="0079F700" w14:textId="77777777" w:rsidR="00393DAC" w:rsidRPr="00EC7AB2" w:rsidRDefault="00393DAC" w:rsidP="00D97230">
      <w:pPr>
        <w:pStyle w:val="Virsraksts1"/>
        <w:numPr>
          <w:ilvl w:val="0"/>
          <w:numId w:val="20"/>
        </w:numPr>
        <w:spacing w:before="120" w:line="259" w:lineRule="auto"/>
        <w:jc w:val="left"/>
        <w:rPr>
          <w:rFonts w:ascii="Roboto" w:eastAsia="Roboto" w:hAnsi="Roboto" w:cs="Roboto"/>
          <w:b w:val="0"/>
          <w:bCs w:val="0"/>
          <w:color w:val="auto"/>
          <w:sz w:val="20"/>
          <w:szCs w:val="20"/>
        </w:rPr>
      </w:pPr>
      <w:r w:rsidRPr="00EC7AB2">
        <w:rPr>
          <w:rFonts w:ascii="Roboto" w:eastAsia="Roboto" w:hAnsi="Roboto" w:cs="Roboto"/>
          <w:color w:val="auto"/>
          <w:sz w:val="20"/>
          <w:szCs w:val="20"/>
        </w:rPr>
        <w:lastRenderedPageBreak/>
        <w:t>Darbinieku atlase</w:t>
      </w:r>
    </w:p>
    <w:p w14:paraId="62055C91" w14:textId="77777777" w:rsidR="00393DAC" w:rsidRPr="00EC7AB2" w:rsidRDefault="00393DAC" w:rsidP="00D97230">
      <w:pPr>
        <w:pStyle w:val="Sarakstarindkopa"/>
        <w:numPr>
          <w:ilvl w:val="1"/>
          <w:numId w:val="20"/>
        </w:numPr>
        <w:spacing w:before="0" w:after="0" w:line="259" w:lineRule="auto"/>
        <w:ind w:left="630" w:hanging="450"/>
        <w:contextualSpacing w:val="0"/>
        <w:rPr>
          <w:rFonts w:eastAsia="Roboto" w:cs="Roboto"/>
          <w:szCs w:val="20"/>
        </w:rPr>
      </w:pPr>
      <w:r>
        <w:rPr>
          <w:rFonts w:eastAsia="Roboto" w:cs="Roboto"/>
          <w:szCs w:val="20"/>
        </w:rPr>
        <w:t>D</w:t>
      </w:r>
      <w:r w:rsidRPr="00EC7AB2">
        <w:rPr>
          <w:rFonts w:eastAsia="Roboto" w:cs="Roboto"/>
          <w:szCs w:val="20"/>
        </w:rPr>
        <w:t>arbinieku atlase tiek nodrošināta atbilstoši identificētajām vajadzībām. Darbinieki tiek meklēti izsludinot vakanci publiski. Sabiedrības iekšējie kandidāti piesakās un tiek vērtēti atlases procesā tādā pašā kārtībā kā ārējie kandidāti.</w:t>
      </w:r>
    </w:p>
    <w:p w14:paraId="02BD1A67" w14:textId="77777777" w:rsidR="00393DAC" w:rsidRPr="00EC7AB2" w:rsidRDefault="00393DAC" w:rsidP="00D97230">
      <w:pPr>
        <w:pStyle w:val="Sarakstarindkopa"/>
        <w:numPr>
          <w:ilvl w:val="1"/>
          <w:numId w:val="20"/>
        </w:numPr>
        <w:spacing w:before="0" w:after="0" w:line="259" w:lineRule="auto"/>
        <w:ind w:left="630" w:hanging="450"/>
        <w:contextualSpacing w:val="0"/>
        <w:rPr>
          <w:rFonts w:eastAsia="Roboto" w:cs="Roboto"/>
          <w:szCs w:val="20"/>
        </w:rPr>
      </w:pPr>
      <w:r>
        <w:rPr>
          <w:rFonts w:eastAsia="Roboto" w:cs="Roboto"/>
          <w:szCs w:val="20"/>
        </w:rPr>
        <w:t>A</w:t>
      </w:r>
      <w:r w:rsidRPr="00EC7AB2">
        <w:rPr>
          <w:rFonts w:eastAsia="Roboto" w:cs="Roboto"/>
          <w:szCs w:val="20"/>
        </w:rPr>
        <w:t xml:space="preserve">tlases mērķis ir piesaistīt atbilstošus speciālistus, kas ir lojāli un uz ilgstošu sadarbību orientēti profesionāļi. </w:t>
      </w:r>
    </w:p>
    <w:p w14:paraId="2BAAA5FB" w14:textId="77777777" w:rsidR="00393DAC" w:rsidRDefault="00393DAC" w:rsidP="00D97230">
      <w:pPr>
        <w:pStyle w:val="Sarakstarindkopa"/>
        <w:numPr>
          <w:ilvl w:val="1"/>
          <w:numId w:val="20"/>
        </w:numPr>
        <w:spacing w:before="0" w:after="0" w:line="259" w:lineRule="auto"/>
        <w:ind w:left="630" w:hanging="450"/>
        <w:contextualSpacing w:val="0"/>
        <w:rPr>
          <w:rFonts w:eastAsia="Roboto" w:cs="Roboto"/>
          <w:szCs w:val="20"/>
        </w:rPr>
      </w:pPr>
      <w:r>
        <w:rPr>
          <w:rFonts w:eastAsia="Roboto" w:cs="Roboto"/>
          <w:szCs w:val="20"/>
          <w:lang w:eastAsia="lv-LV"/>
        </w:rPr>
        <w:t>A</w:t>
      </w:r>
      <w:r w:rsidRPr="00EC7AB2">
        <w:rPr>
          <w:rFonts w:eastAsia="Roboto" w:cs="Roboto"/>
          <w:szCs w:val="20"/>
          <w:lang w:eastAsia="lv-LV"/>
        </w:rPr>
        <w:t xml:space="preserve">tlases procesā izvērtē kandidātu profesionālo kompetenci, zināšanas un prasmes, atbildību pret darbu, kā arī vēlēšanos attīstīties, mācīties un apgūt jauno. </w:t>
      </w:r>
    </w:p>
    <w:p w14:paraId="4CAE4961" w14:textId="0DEAC37E" w:rsidR="00393DAC" w:rsidRPr="00EC7AB2" w:rsidRDefault="00393DAC" w:rsidP="00D97230">
      <w:pPr>
        <w:pStyle w:val="Sarakstarindkopa"/>
        <w:numPr>
          <w:ilvl w:val="1"/>
          <w:numId w:val="20"/>
        </w:numPr>
        <w:spacing w:before="0" w:after="0" w:line="259" w:lineRule="auto"/>
        <w:ind w:left="630" w:hanging="450"/>
        <w:contextualSpacing w:val="0"/>
        <w:rPr>
          <w:rFonts w:eastAsia="Roboto" w:cs="Roboto"/>
          <w:szCs w:val="20"/>
        </w:rPr>
      </w:pPr>
      <w:r>
        <w:rPr>
          <w:rFonts w:eastAsia="Roboto" w:cs="Roboto"/>
          <w:szCs w:val="20"/>
        </w:rPr>
        <w:t>Sabiedrība</w:t>
      </w:r>
      <w:r w:rsidRPr="008448B8">
        <w:rPr>
          <w:rFonts w:eastAsia="Roboto" w:cs="Roboto"/>
          <w:szCs w:val="20"/>
        </w:rPr>
        <w:t xml:space="preserve"> nodrošina, ka visiem darbiniekiem un pretendentiem uz vakancēm tiek piedāvātas vienlīdzīgas iespējas neatkarīgi no dzimuma, vecuma, tautības, etniskās izcelsmes, reliģiskās pārliecības, invaliditātes, seksuālās orientācijas, politiskās pārliecības vai jebkādiem citiem personiskiem apstākļiem</w:t>
      </w:r>
      <w:r w:rsidR="00C96492">
        <w:rPr>
          <w:rFonts w:eastAsia="Roboto" w:cs="Roboto"/>
          <w:szCs w:val="20"/>
        </w:rPr>
        <w:t>.</w:t>
      </w:r>
    </w:p>
    <w:p w14:paraId="5541EBBF" w14:textId="77777777" w:rsidR="00393DAC" w:rsidRPr="00EC7AB2" w:rsidRDefault="00393DAC" w:rsidP="00D97230">
      <w:pPr>
        <w:pStyle w:val="Sarakstarindkopa"/>
        <w:numPr>
          <w:ilvl w:val="1"/>
          <w:numId w:val="20"/>
        </w:numPr>
        <w:spacing w:before="0" w:after="0" w:line="259" w:lineRule="auto"/>
        <w:ind w:left="630" w:hanging="450"/>
        <w:contextualSpacing w:val="0"/>
        <w:rPr>
          <w:rFonts w:eastAsia="Roboto" w:cs="Roboto"/>
          <w:szCs w:val="20"/>
        </w:rPr>
      </w:pPr>
      <w:r>
        <w:rPr>
          <w:rFonts w:eastAsia="Roboto" w:cs="Roboto"/>
          <w:szCs w:val="20"/>
        </w:rPr>
        <w:t>A</w:t>
      </w:r>
      <w:r w:rsidRPr="00EC7AB2">
        <w:rPr>
          <w:rFonts w:eastAsia="Roboto" w:cs="Roboto"/>
          <w:szCs w:val="20"/>
        </w:rPr>
        <w:t>tlases procesā tiek ievērota konfidencialitā</w:t>
      </w:r>
      <w:r>
        <w:rPr>
          <w:rFonts w:eastAsia="Roboto" w:cs="Roboto"/>
          <w:szCs w:val="20"/>
        </w:rPr>
        <w:t>te</w:t>
      </w:r>
      <w:r w:rsidRPr="00EC7AB2">
        <w:rPr>
          <w:rFonts w:eastAsia="Roboto" w:cs="Roboto"/>
          <w:szCs w:val="20"/>
        </w:rPr>
        <w:t xml:space="preserve"> attiecībā uz pretendentu sniegto informāciju. </w:t>
      </w:r>
    </w:p>
    <w:p w14:paraId="5CFDF299" w14:textId="77777777" w:rsidR="00393DAC" w:rsidRDefault="00393DAC" w:rsidP="00D97230">
      <w:pPr>
        <w:pStyle w:val="Sarakstarindkopa"/>
        <w:numPr>
          <w:ilvl w:val="1"/>
          <w:numId w:val="20"/>
        </w:numPr>
        <w:spacing w:before="0" w:after="0" w:line="259" w:lineRule="auto"/>
        <w:ind w:left="630" w:hanging="450"/>
        <w:contextualSpacing w:val="0"/>
        <w:rPr>
          <w:rFonts w:eastAsia="Roboto" w:cs="Roboto"/>
          <w:szCs w:val="20"/>
        </w:rPr>
      </w:pPr>
      <w:r>
        <w:rPr>
          <w:rFonts w:eastAsia="Roboto" w:cs="Roboto"/>
          <w:szCs w:val="20"/>
        </w:rPr>
        <w:t>D</w:t>
      </w:r>
      <w:r w:rsidRPr="00EC7AB2">
        <w:rPr>
          <w:rFonts w:eastAsia="Roboto" w:cs="Roboto"/>
          <w:szCs w:val="20"/>
        </w:rPr>
        <w:t>arbinieku atlasē būtisks ir jaunā darbinieka novērtēšanas periods – pārbaudes laiks, jo tieši šajā laikā var novērot un vērtēt darbinieka attieksmi pret darba pienākumiem un amatam nepieciešamās darbinieka personīgās īpašības. Sabiedrībā tiek izmantota iespēja noteikt maksimālo pārbaudes laiku līdz 6 mēnešiem.</w:t>
      </w:r>
    </w:p>
    <w:p w14:paraId="3732624A" w14:textId="77777777" w:rsidR="00393DAC" w:rsidRPr="00EC7AB2" w:rsidRDefault="00393DAC" w:rsidP="00D97230">
      <w:pPr>
        <w:numPr>
          <w:ilvl w:val="0"/>
          <w:numId w:val="20"/>
        </w:numPr>
        <w:spacing w:before="120" w:after="0" w:line="259" w:lineRule="auto"/>
        <w:jc w:val="left"/>
        <w:rPr>
          <w:rFonts w:eastAsia="Roboto" w:cs="Roboto"/>
          <w:b/>
          <w:bCs/>
          <w:szCs w:val="20"/>
        </w:rPr>
      </w:pPr>
      <w:r w:rsidRPr="00EC7AB2">
        <w:rPr>
          <w:rFonts w:eastAsia="Roboto" w:cs="Roboto"/>
          <w:b/>
          <w:bCs/>
          <w:szCs w:val="20"/>
        </w:rPr>
        <w:t>Atalgojuma un motivācijas sistēma</w:t>
      </w:r>
    </w:p>
    <w:p w14:paraId="22F1912B" w14:textId="77777777" w:rsidR="00393DAC" w:rsidRPr="00EC7AB2" w:rsidRDefault="00393DAC" w:rsidP="00D97230">
      <w:pPr>
        <w:pStyle w:val="Sarakstarindkopa"/>
        <w:numPr>
          <w:ilvl w:val="1"/>
          <w:numId w:val="20"/>
        </w:numPr>
        <w:spacing w:before="0" w:after="0" w:line="259" w:lineRule="auto"/>
        <w:ind w:left="630" w:hanging="450"/>
        <w:contextualSpacing w:val="0"/>
        <w:rPr>
          <w:rFonts w:eastAsia="Roboto" w:cs="Roboto"/>
          <w:szCs w:val="20"/>
        </w:rPr>
      </w:pPr>
      <w:r w:rsidRPr="7DC7F8EA">
        <w:rPr>
          <w:rFonts w:eastAsia="Roboto" w:cs="Roboto"/>
          <w:szCs w:val="20"/>
        </w:rPr>
        <w:t>Sabiedrības atalgojuma sistēma ir saprotama, iekšēji un ārēji taisnīga un motivējoša. Atalgojuma sistēma sastāv no:</w:t>
      </w:r>
    </w:p>
    <w:p w14:paraId="285AE1C2" w14:textId="77777777" w:rsidR="00393DAC" w:rsidRPr="00EC7AB2" w:rsidRDefault="00393DAC" w:rsidP="00D97230">
      <w:pPr>
        <w:pStyle w:val="Sarakstarindkopa"/>
        <w:numPr>
          <w:ilvl w:val="2"/>
          <w:numId w:val="20"/>
        </w:numPr>
        <w:tabs>
          <w:tab w:val="left" w:pos="990"/>
        </w:tabs>
        <w:spacing w:before="0" w:after="0" w:line="259" w:lineRule="auto"/>
        <w:ind w:left="990" w:hanging="630"/>
        <w:contextualSpacing w:val="0"/>
        <w:rPr>
          <w:rFonts w:eastAsia="Roboto" w:cs="Roboto"/>
          <w:szCs w:val="20"/>
        </w:rPr>
      </w:pPr>
      <w:r w:rsidRPr="00EC7AB2">
        <w:rPr>
          <w:rFonts w:eastAsia="Roboto" w:cs="Roboto"/>
          <w:szCs w:val="20"/>
        </w:rPr>
        <w:t>atlīdzības pastāvīgās daļas (mēnešalgas), kas atbilst amatam noteiktajām kompetencēm un atbildības līmenim, kā arī konkrētā darbinieka kompetencēm, kvalifikācijai un atbilstībai ie</w:t>
      </w:r>
      <w:r w:rsidRPr="00EC7AB2">
        <w:rPr>
          <w:rFonts w:eastAsia="Roboto" w:cs="Roboto"/>
          <w:szCs w:val="20"/>
          <w:lang w:eastAsia="lv-LV"/>
        </w:rPr>
        <w:t>ņemamajam amatam</w:t>
      </w:r>
      <w:r w:rsidRPr="00EC7AB2">
        <w:rPr>
          <w:rFonts w:eastAsia="Roboto" w:cs="Roboto"/>
          <w:szCs w:val="20"/>
        </w:rPr>
        <w:t>;</w:t>
      </w:r>
    </w:p>
    <w:p w14:paraId="41939FBA" w14:textId="509D54DF" w:rsidR="00393DAC" w:rsidRPr="00EC7AB2" w:rsidRDefault="00393DAC" w:rsidP="00D97230">
      <w:pPr>
        <w:pStyle w:val="Sarakstarindkopa"/>
        <w:numPr>
          <w:ilvl w:val="2"/>
          <w:numId w:val="20"/>
        </w:numPr>
        <w:tabs>
          <w:tab w:val="left" w:pos="990"/>
        </w:tabs>
        <w:spacing w:before="0" w:after="0" w:line="259" w:lineRule="auto"/>
        <w:ind w:left="990" w:hanging="630"/>
        <w:contextualSpacing w:val="0"/>
        <w:rPr>
          <w:rFonts w:eastAsia="Roboto" w:cs="Roboto"/>
          <w:szCs w:val="20"/>
        </w:rPr>
      </w:pPr>
      <w:r w:rsidRPr="00EC7AB2">
        <w:rPr>
          <w:rFonts w:eastAsia="Roboto" w:cs="Roboto"/>
          <w:szCs w:val="20"/>
        </w:rPr>
        <w:t>atlīdzības mainīgās daļas, kas noteikta novērtējot darbinieka darba izpildes rezultātu un rīcību tā sasniegšanā.</w:t>
      </w:r>
    </w:p>
    <w:p w14:paraId="57636AA6" w14:textId="77777777" w:rsidR="00393DAC" w:rsidRPr="00EC7AB2" w:rsidRDefault="00393DAC" w:rsidP="00D97230">
      <w:pPr>
        <w:pStyle w:val="Sarakstarindkopa"/>
        <w:numPr>
          <w:ilvl w:val="1"/>
          <w:numId w:val="20"/>
        </w:numPr>
        <w:spacing w:before="0" w:after="0" w:line="259" w:lineRule="auto"/>
        <w:ind w:left="630" w:hanging="450"/>
        <w:contextualSpacing w:val="0"/>
        <w:rPr>
          <w:rFonts w:eastAsia="Roboto" w:cs="Roboto"/>
          <w:szCs w:val="20"/>
          <w:lang w:eastAsia="lv-LV"/>
        </w:rPr>
      </w:pPr>
      <w:r w:rsidRPr="00EC7AB2">
        <w:rPr>
          <w:rFonts w:eastAsia="Roboto" w:cs="Roboto"/>
          <w:szCs w:val="20"/>
          <w:lang w:eastAsia="lv-LV"/>
        </w:rPr>
        <w:t>Atalgojuma sistēmu veido pēc principa, ka:</w:t>
      </w:r>
    </w:p>
    <w:p w14:paraId="1BFF5878" w14:textId="77777777" w:rsidR="00393DAC" w:rsidRPr="00EC7AB2" w:rsidRDefault="00393DAC" w:rsidP="00D97230">
      <w:pPr>
        <w:pStyle w:val="Sarakstarindkopa"/>
        <w:numPr>
          <w:ilvl w:val="2"/>
          <w:numId w:val="20"/>
        </w:numPr>
        <w:spacing w:before="0" w:after="0" w:line="259" w:lineRule="auto"/>
        <w:ind w:left="1080"/>
        <w:contextualSpacing w:val="0"/>
        <w:rPr>
          <w:rFonts w:eastAsia="Roboto" w:cs="Roboto"/>
          <w:szCs w:val="20"/>
          <w:lang w:eastAsia="lv-LV"/>
        </w:rPr>
      </w:pPr>
      <w:r w:rsidRPr="00EC7AB2">
        <w:rPr>
          <w:rFonts w:eastAsia="Roboto" w:cs="Roboto"/>
          <w:szCs w:val="20"/>
          <w:lang w:eastAsia="lv-LV"/>
        </w:rPr>
        <w:t>katrs amats ir novērtēts un tam noteikta amatu grupa saskaņā ar amata vērtējumu punktos;</w:t>
      </w:r>
    </w:p>
    <w:p w14:paraId="2DF1B83B" w14:textId="77777777" w:rsidR="00393DAC" w:rsidRPr="00EC7AB2" w:rsidRDefault="00393DAC" w:rsidP="00D97230">
      <w:pPr>
        <w:pStyle w:val="Sarakstarindkopa"/>
        <w:numPr>
          <w:ilvl w:val="2"/>
          <w:numId w:val="20"/>
        </w:numPr>
        <w:spacing w:before="0" w:after="0" w:line="259" w:lineRule="auto"/>
        <w:ind w:left="1080"/>
        <w:contextualSpacing w:val="0"/>
        <w:rPr>
          <w:rFonts w:eastAsia="Roboto" w:cs="Roboto"/>
          <w:szCs w:val="20"/>
          <w:lang w:eastAsia="lv-LV"/>
        </w:rPr>
      </w:pPr>
      <w:r w:rsidRPr="00EC7AB2">
        <w:rPr>
          <w:rFonts w:eastAsia="Roboto" w:cs="Roboto"/>
          <w:szCs w:val="20"/>
        </w:rPr>
        <w:t>amatu vērtē ņemot vērā amata pienākumus, atbildību un pilnvaras, kā arī darba sarežģītību;</w:t>
      </w:r>
    </w:p>
    <w:p w14:paraId="2D357199" w14:textId="77777777" w:rsidR="00393DAC" w:rsidRPr="00EC7AB2" w:rsidRDefault="00393DAC" w:rsidP="00D97230">
      <w:pPr>
        <w:pStyle w:val="Sarakstarindkopa"/>
        <w:numPr>
          <w:ilvl w:val="2"/>
          <w:numId w:val="20"/>
        </w:numPr>
        <w:spacing w:before="0" w:after="0" w:line="259" w:lineRule="auto"/>
        <w:ind w:left="1080"/>
        <w:contextualSpacing w:val="0"/>
        <w:rPr>
          <w:rFonts w:eastAsia="Roboto" w:cs="Roboto"/>
          <w:szCs w:val="20"/>
          <w:lang w:eastAsia="lv-LV"/>
        </w:rPr>
      </w:pPr>
      <w:r w:rsidRPr="00EC7AB2">
        <w:rPr>
          <w:rFonts w:eastAsia="Roboto" w:cs="Roboto"/>
          <w:szCs w:val="20"/>
          <w:lang w:eastAsia="lv-LV"/>
        </w:rPr>
        <w:t>atalgojums tiek noteikts atbilstoši amata grupas diapazonam;</w:t>
      </w:r>
    </w:p>
    <w:p w14:paraId="7653BCF7" w14:textId="77777777" w:rsidR="00393DAC" w:rsidRPr="00EC7AB2" w:rsidRDefault="00393DAC" w:rsidP="00D97230">
      <w:pPr>
        <w:pStyle w:val="Sarakstarindkopa"/>
        <w:numPr>
          <w:ilvl w:val="2"/>
          <w:numId w:val="20"/>
        </w:numPr>
        <w:spacing w:before="0" w:after="0" w:line="259" w:lineRule="auto"/>
        <w:ind w:left="1080"/>
        <w:contextualSpacing w:val="0"/>
        <w:rPr>
          <w:rFonts w:eastAsia="Roboto" w:cs="Roboto"/>
          <w:szCs w:val="20"/>
          <w:lang w:eastAsia="lv-LV"/>
        </w:rPr>
      </w:pPr>
      <w:r w:rsidRPr="00EC7AB2">
        <w:rPr>
          <w:rFonts w:eastAsia="Roboto" w:cs="Roboto"/>
          <w:szCs w:val="20"/>
          <w:lang w:eastAsia="lv-LV"/>
        </w:rPr>
        <w:t>vienlīdzīgi amati ar līdzvērtīgiem amata pienākumiem tiek atalgoti vienādi.</w:t>
      </w:r>
    </w:p>
    <w:p w14:paraId="05854D64" w14:textId="77777777" w:rsidR="00393DAC" w:rsidRPr="00EC7AB2" w:rsidRDefault="00393DAC" w:rsidP="00D97230">
      <w:pPr>
        <w:numPr>
          <w:ilvl w:val="1"/>
          <w:numId w:val="20"/>
        </w:numPr>
        <w:spacing w:before="0" w:after="0" w:line="259" w:lineRule="auto"/>
        <w:ind w:left="720" w:hanging="540"/>
        <w:rPr>
          <w:rFonts w:eastAsia="Roboto" w:cs="Roboto"/>
          <w:b/>
          <w:bCs/>
          <w:szCs w:val="20"/>
        </w:rPr>
      </w:pPr>
      <w:r w:rsidRPr="00EC7AB2">
        <w:rPr>
          <w:rFonts w:eastAsia="Roboto" w:cs="Roboto"/>
          <w:szCs w:val="20"/>
        </w:rPr>
        <w:t>Papildus darba attiecību regulējumam, ko nosaka ārējie normatīvie akti, darba tiesiskās attiecības, darba samaksu un ar papildu atlīdzību saistītos pasākumus Sabiedrībā regulē arī Darba koplīgums, kas darbiniekam rada labvēlīgākus noteikumus. Darba koplīgumā atrunāti papildu nosacījumi attiecībā uz darba tiesiskajām attiecībām, nodarbinātības garantijām, darba samaksu, darba un atpūtas laiku, sociālajām garantijām, kvalifikācijas paaugstināšanu, darba aizsardzību un arodbiedrības darbības nodrošinājumu.</w:t>
      </w:r>
    </w:p>
    <w:p w14:paraId="65F699F7" w14:textId="77777777" w:rsidR="00393DAC" w:rsidRPr="00585DA2" w:rsidRDefault="00393DAC" w:rsidP="00D97230">
      <w:pPr>
        <w:numPr>
          <w:ilvl w:val="1"/>
          <w:numId w:val="20"/>
        </w:numPr>
        <w:spacing w:before="0" w:after="0" w:line="259" w:lineRule="auto"/>
        <w:ind w:left="720" w:hanging="540"/>
        <w:rPr>
          <w:rFonts w:eastAsia="Roboto" w:cs="Roboto"/>
          <w:b/>
          <w:bCs/>
          <w:szCs w:val="20"/>
        </w:rPr>
      </w:pPr>
      <w:r w:rsidRPr="00EC7AB2">
        <w:rPr>
          <w:rFonts w:eastAsia="Roboto" w:cs="Roboto"/>
          <w:szCs w:val="20"/>
          <w:lang w:eastAsia="lv-LV"/>
        </w:rPr>
        <w:t>Nemateriālā atlīdzība ietver Sabiedrības nodrošinātu drošu darba vidi, apgādi ar visiem nepieciešamajiem materiāltehniskajiem līdzekļiem, darbinieku profesionālās pilnveidošanās atbalstu, kopīgus kolektīvos pasākumus. Sabiedrībā ik gadu tiek apbalvoti darbinieki par izcilu darba sniegumu, darba stāžu nozarē, kā arī profesionālu rīcību Sabiedrības labā.</w:t>
      </w:r>
    </w:p>
    <w:p w14:paraId="52FB1CC8" w14:textId="77777777" w:rsidR="00393DAC" w:rsidRPr="00585DA2" w:rsidRDefault="00393DAC" w:rsidP="00D97230">
      <w:pPr>
        <w:numPr>
          <w:ilvl w:val="0"/>
          <w:numId w:val="20"/>
        </w:numPr>
        <w:spacing w:before="120" w:after="0" w:line="259" w:lineRule="auto"/>
        <w:rPr>
          <w:rFonts w:eastAsia="Roboto" w:cs="Roboto"/>
          <w:b/>
          <w:bCs/>
          <w:szCs w:val="20"/>
        </w:rPr>
      </w:pPr>
      <w:r w:rsidRPr="00585DA2">
        <w:rPr>
          <w:rFonts w:eastAsia="Roboto" w:cs="Roboto"/>
          <w:b/>
          <w:bCs/>
          <w:szCs w:val="20"/>
        </w:rPr>
        <w:t>Jauno darbinieku integrācija</w:t>
      </w:r>
    </w:p>
    <w:p w14:paraId="068C1281" w14:textId="77777777" w:rsidR="00393DAC" w:rsidRPr="00EC7AB2" w:rsidRDefault="00393DAC" w:rsidP="00D97230">
      <w:pPr>
        <w:pStyle w:val="Sarakstarindkopa"/>
        <w:numPr>
          <w:ilvl w:val="1"/>
          <w:numId w:val="20"/>
        </w:numPr>
        <w:spacing w:before="0" w:after="0" w:line="259" w:lineRule="auto"/>
        <w:ind w:left="630" w:hanging="450"/>
        <w:contextualSpacing w:val="0"/>
        <w:rPr>
          <w:rFonts w:eastAsia="Roboto" w:cs="Roboto"/>
          <w:szCs w:val="20"/>
        </w:rPr>
      </w:pPr>
      <w:r w:rsidRPr="7DC7F8EA">
        <w:rPr>
          <w:rFonts w:eastAsia="Roboto" w:cs="Roboto"/>
          <w:szCs w:val="20"/>
        </w:rPr>
        <w:t>Jauno darbinieku integrācija ir process, kurā darbiniekus pēc iespējas efektīvāk, kvalitatīvāk un ātrāk integrē Sabiedrībā, kolektīvā, darba vidē un ikdienas pienākumos.</w:t>
      </w:r>
    </w:p>
    <w:p w14:paraId="46AE9D47" w14:textId="77777777" w:rsidR="00393DAC" w:rsidRPr="00EC7AB2" w:rsidRDefault="00393DAC" w:rsidP="00D97230">
      <w:pPr>
        <w:pStyle w:val="Sarakstarindkopa"/>
        <w:numPr>
          <w:ilvl w:val="1"/>
          <w:numId w:val="20"/>
        </w:numPr>
        <w:spacing w:before="0" w:after="0" w:line="259" w:lineRule="auto"/>
        <w:ind w:left="630" w:hanging="450"/>
        <w:contextualSpacing w:val="0"/>
        <w:rPr>
          <w:rFonts w:eastAsia="Roboto" w:cs="Roboto"/>
          <w:szCs w:val="20"/>
        </w:rPr>
      </w:pPr>
      <w:r w:rsidRPr="00EC7AB2">
        <w:rPr>
          <w:rFonts w:eastAsia="Roboto" w:cs="Roboto"/>
          <w:szCs w:val="20"/>
        </w:rPr>
        <w:t>Katra darbinieka pirmā darba diena ir diena birojā, k</w:t>
      </w:r>
      <w:r>
        <w:rPr>
          <w:rFonts w:eastAsia="Roboto" w:cs="Roboto"/>
          <w:szCs w:val="20"/>
        </w:rPr>
        <w:t>ad</w:t>
      </w:r>
      <w:r w:rsidRPr="00EC7AB2">
        <w:rPr>
          <w:rFonts w:eastAsia="Roboto" w:cs="Roboto"/>
          <w:szCs w:val="20"/>
        </w:rPr>
        <w:t xml:space="preserve"> netiek veikti tiešie darba pienākumi, bet darbinieks tiek iepazīstināts ar būtiskāko attiecībā uz Sabiedrību, saistošajiem normatīvajiem dokumentiem, darba aizsardzības un ugunsdrošības noteikumiem, drošības pārvaldības sistēmu u.c..</w:t>
      </w:r>
    </w:p>
    <w:p w14:paraId="33D49266" w14:textId="77777777" w:rsidR="00393DAC" w:rsidRPr="00EC7AB2" w:rsidRDefault="00393DAC" w:rsidP="00D97230">
      <w:pPr>
        <w:pStyle w:val="Sarakstarindkopa"/>
        <w:numPr>
          <w:ilvl w:val="1"/>
          <w:numId w:val="20"/>
        </w:numPr>
        <w:spacing w:before="0" w:after="0" w:line="259" w:lineRule="auto"/>
        <w:ind w:left="630" w:hanging="450"/>
        <w:contextualSpacing w:val="0"/>
        <w:rPr>
          <w:rFonts w:eastAsia="Roboto" w:cs="Roboto"/>
          <w:szCs w:val="20"/>
        </w:rPr>
      </w:pPr>
      <w:r w:rsidRPr="00EC7AB2">
        <w:rPr>
          <w:rFonts w:eastAsia="Roboto" w:cs="Roboto"/>
          <w:szCs w:val="20"/>
        </w:rPr>
        <w:t xml:space="preserve"> Katru ceturksni tiek rīkota īpaša jauno darbinieku diena, kurā notiek savstarpēja </w:t>
      </w:r>
      <w:r>
        <w:rPr>
          <w:rFonts w:eastAsia="Roboto" w:cs="Roboto"/>
          <w:szCs w:val="20"/>
        </w:rPr>
        <w:t>komunikācija</w:t>
      </w:r>
      <w:r w:rsidRPr="00EC7AB2">
        <w:rPr>
          <w:rFonts w:eastAsia="Roboto" w:cs="Roboto"/>
          <w:szCs w:val="20"/>
        </w:rPr>
        <w:t>, iepazīšanās ar Sabiedrību, tās struktūrvienībām un Sabiedrības vērtībām, kā arī tiek pārrunātas darbinieku pirmās sajūtas ienākot Sabiedrībā un uzsākot pildīt amata pienākumus.</w:t>
      </w:r>
    </w:p>
    <w:p w14:paraId="7D011237" w14:textId="77777777" w:rsidR="00393DAC" w:rsidRPr="00585DA2" w:rsidRDefault="00393DAC" w:rsidP="00D97230">
      <w:pPr>
        <w:pStyle w:val="Sarakstarindkopa"/>
        <w:numPr>
          <w:ilvl w:val="1"/>
          <w:numId w:val="20"/>
        </w:numPr>
        <w:spacing w:before="0" w:after="0" w:line="259" w:lineRule="auto"/>
        <w:ind w:left="630" w:hanging="450"/>
        <w:contextualSpacing w:val="0"/>
        <w:rPr>
          <w:rFonts w:ascii="Segoe UI" w:eastAsia="Segoe UI" w:hAnsi="Segoe UI" w:cs="Segoe UI"/>
          <w:sz w:val="18"/>
          <w:szCs w:val="18"/>
        </w:rPr>
      </w:pPr>
      <w:r w:rsidRPr="7DC7F8EA">
        <w:rPr>
          <w:rFonts w:eastAsia="Roboto" w:cs="Roboto"/>
          <w:szCs w:val="20"/>
        </w:rPr>
        <w:t>Integrācijas mērķis ir radīt darbiniekam piederības sajūtu Sabiedrībai, vēlmi iesaistīties procesos un izrādīt iniciatīvu ikdienas darba procesu uzlabošanā, efektivizēšanā un Sabiedrības izaugsmes veicināšanā.</w:t>
      </w:r>
    </w:p>
    <w:p w14:paraId="7C98F151" w14:textId="77777777" w:rsidR="00393DAC" w:rsidRPr="00770B18" w:rsidRDefault="00393DAC" w:rsidP="00D97230">
      <w:pPr>
        <w:pStyle w:val="Sarakstarindkopa"/>
        <w:numPr>
          <w:ilvl w:val="0"/>
          <w:numId w:val="20"/>
        </w:numPr>
        <w:spacing w:before="120" w:after="0" w:line="259" w:lineRule="auto"/>
        <w:ind w:left="446" w:hanging="446"/>
        <w:contextualSpacing w:val="0"/>
        <w:jc w:val="left"/>
        <w:rPr>
          <w:rFonts w:eastAsia="Roboto" w:cs="Roboto"/>
          <w:b/>
          <w:bCs/>
          <w:szCs w:val="20"/>
        </w:rPr>
      </w:pPr>
      <w:r w:rsidRPr="00770B18">
        <w:rPr>
          <w:rFonts w:eastAsia="Roboto" w:cs="Roboto"/>
          <w:b/>
          <w:bCs/>
          <w:szCs w:val="20"/>
        </w:rPr>
        <w:t>Mācību sistēma</w:t>
      </w:r>
    </w:p>
    <w:p w14:paraId="126EAF95" w14:textId="5435EF96" w:rsidR="00393DAC" w:rsidRPr="00EC7AB2" w:rsidRDefault="00393DAC" w:rsidP="00D97230">
      <w:pPr>
        <w:pStyle w:val="Sarakstarindkopa"/>
        <w:numPr>
          <w:ilvl w:val="1"/>
          <w:numId w:val="20"/>
        </w:numPr>
        <w:spacing w:before="0" w:after="0" w:line="259" w:lineRule="auto"/>
        <w:ind w:left="720" w:hanging="540"/>
        <w:contextualSpacing w:val="0"/>
        <w:rPr>
          <w:rFonts w:eastAsia="Roboto" w:cs="Roboto"/>
          <w:szCs w:val="20"/>
        </w:rPr>
      </w:pPr>
      <w:r w:rsidRPr="7DC7F8EA">
        <w:rPr>
          <w:rFonts w:eastAsia="Roboto" w:cs="Roboto"/>
          <w:szCs w:val="20"/>
        </w:rPr>
        <w:lastRenderedPageBreak/>
        <w:t xml:space="preserve">Sabiedrība ir uzņēmums, kas mācās, attīstās un pilnveidojas. </w:t>
      </w:r>
      <w:r>
        <w:rPr>
          <w:rFonts w:eastAsia="Roboto" w:cs="Roboto"/>
          <w:szCs w:val="20"/>
        </w:rPr>
        <w:t>Jaunajiem darbiniekiem t</w:t>
      </w:r>
      <w:r w:rsidRPr="7DC7F8EA">
        <w:rPr>
          <w:rFonts w:eastAsia="Roboto" w:cs="Roboto"/>
          <w:szCs w:val="20"/>
        </w:rPr>
        <w:t xml:space="preserve">iek nodrošināta specifisko prasmju apgūšana, kā arī plānotas mācības nepieciešamo prasmju uzturēšanai un attīstīšanai. </w:t>
      </w:r>
    </w:p>
    <w:p w14:paraId="3B52A40C" w14:textId="343529BB" w:rsidR="00393DAC" w:rsidRPr="00EC7AB2" w:rsidRDefault="00393DAC" w:rsidP="00D97230">
      <w:pPr>
        <w:pStyle w:val="Sarakstarindkopa"/>
        <w:numPr>
          <w:ilvl w:val="1"/>
          <w:numId w:val="20"/>
        </w:numPr>
        <w:spacing w:before="0" w:after="0" w:line="259" w:lineRule="auto"/>
        <w:ind w:left="720" w:hanging="540"/>
        <w:contextualSpacing w:val="0"/>
        <w:rPr>
          <w:rFonts w:eastAsia="Roboto" w:cs="Roboto"/>
          <w:color w:val="000000" w:themeColor="text1"/>
          <w:szCs w:val="20"/>
        </w:rPr>
      </w:pPr>
      <w:r w:rsidRPr="00EC7AB2">
        <w:rPr>
          <w:rFonts w:eastAsia="Roboto" w:cs="Roboto"/>
          <w:szCs w:val="20"/>
        </w:rPr>
        <w:t>Apmācību plāni tiek sastādīti gan atbilstoši darbinieku esošo prasmju izvērtējumam, gan atbilstoši identificētajam darba izpildes novērtēšanā. Apmācības notiek gan ar iekšējiem resursiem (instruktori, lekcijas, darba vērošana, rotācija), gan piesaistot ārpakalpojumu.</w:t>
      </w:r>
      <w:r w:rsidRPr="00EC7AB2">
        <w:rPr>
          <w:rFonts w:eastAsia="Roboto" w:cs="Roboto"/>
          <w:color w:val="000000" w:themeColor="text1"/>
          <w:szCs w:val="20"/>
        </w:rPr>
        <w:t xml:space="preserve"> </w:t>
      </w:r>
    </w:p>
    <w:p w14:paraId="6C6C2DAF" w14:textId="768EB569" w:rsidR="00393DAC" w:rsidRPr="00EC7AB2" w:rsidRDefault="00393DAC" w:rsidP="00D97230">
      <w:pPr>
        <w:pStyle w:val="Sarakstarindkopa"/>
        <w:numPr>
          <w:ilvl w:val="1"/>
          <w:numId w:val="20"/>
        </w:numPr>
        <w:spacing w:before="0" w:after="0" w:line="259" w:lineRule="auto"/>
        <w:ind w:left="720" w:hanging="540"/>
        <w:contextualSpacing w:val="0"/>
        <w:rPr>
          <w:rFonts w:eastAsia="Roboto" w:cs="Roboto"/>
          <w:color w:val="000000" w:themeColor="text1"/>
          <w:szCs w:val="20"/>
        </w:rPr>
      </w:pPr>
      <w:r w:rsidRPr="7DC7F8EA">
        <w:rPr>
          <w:rFonts w:eastAsia="Roboto" w:cs="Roboto"/>
          <w:szCs w:val="20"/>
        </w:rPr>
        <w:t>Sabiedrība veic investīcijas darbinieku profesionālajā pilnveidošanā. Sabiedrība rūpējas par darbinieku  attīstību, sekmējot profesionālo prasmju pilnveidošanu un personības attīstību. Darbinieka karjeras attīstība Sabiedrībā notiek balstoties uz darbinieka profesionālās izaugsmes mērķiem, izglītības, darba pieredzes, motivācijas un Sabiedrībā pastāvošajām iespējām.</w:t>
      </w:r>
    </w:p>
    <w:p w14:paraId="0D217DCD" w14:textId="5BD26C1D" w:rsidR="00393DAC" w:rsidRPr="004C114D" w:rsidRDefault="00393DAC" w:rsidP="00D97230">
      <w:pPr>
        <w:pStyle w:val="Sarakstarindkopa"/>
        <w:numPr>
          <w:ilvl w:val="1"/>
          <w:numId w:val="20"/>
        </w:numPr>
        <w:spacing w:before="0" w:after="0" w:line="259" w:lineRule="auto"/>
        <w:ind w:left="720" w:hanging="540"/>
        <w:contextualSpacing w:val="0"/>
        <w:rPr>
          <w:rFonts w:eastAsia="Roboto" w:cs="Roboto"/>
          <w:b/>
          <w:bCs/>
          <w:szCs w:val="20"/>
        </w:rPr>
      </w:pPr>
      <w:r w:rsidRPr="004C114D">
        <w:rPr>
          <w:rFonts w:eastAsia="Roboto" w:cs="Roboto"/>
          <w:szCs w:val="20"/>
        </w:rPr>
        <w:t xml:space="preserve">Sabiedrība organizē darbinieku profesionālo apmācību, kā arī saskaņā ar Sabiedrības finanšu iespējām nodrošina iespēju piedalīties kursos, mācībās, konferencēs, semināros u.c.. </w:t>
      </w:r>
    </w:p>
    <w:p w14:paraId="58E3D240" w14:textId="77777777" w:rsidR="00393DAC" w:rsidRPr="00EC7AB2" w:rsidRDefault="00393DAC" w:rsidP="00D97230">
      <w:pPr>
        <w:pStyle w:val="Pamatteksts"/>
        <w:keepNext/>
        <w:widowControl w:val="0"/>
        <w:spacing w:before="0" w:after="0" w:line="259" w:lineRule="auto"/>
        <w:ind w:left="720" w:right="-6" w:hanging="540"/>
        <w:rPr>
          <w:rFonts w:eastAsia="Roboto" w:cs="Roboto"/>
        </w:rPr>
      </w:pPr>
      <w:r>
        <w:rPr>
          <w:rFonts w:eastAsia="Roboto" w:cs="Roboto"/>
        </w:rPr>
        <w:t xml:space="preserve">10.5. </w:t>
      </w:r>
      <w:r>
        <w:rPr>
          <w:rFonts w:eastAsia="Roboto" w:cs="Roboto"/>
        </w:rPr>
        <w:tab/>
      </w:r>
      <w:r w:rsidRPr="00EC7AB2">
        <w:rPr>
          <w:rFonts w:eastAsia="Roboto" w:cs="Roboto"/>
        </w:rPr>
        <w:t xml:space="preserve">Sabiedrībā tiek izšķirti šādi apmācību (profesionālās kvalifikācijas pilnveides) veidi: </w:t>
      </w:r>
    </w:p>
    <w:p w14:paraId="3705C49B" w14:textId="3B61DC14" w:rsidR="00393DAC" w:rsidRDefault="00393DAC" w:rsidP="00D97230">
      <w:pPr>
        <w:pStyle w:val="Pamatteksts"/>
        <w:numPr>
          <w:ilvl w:val="2"/>
          <w:numId w:val="21"/>
        </w:numPr>
        <w:spacing w:before="0" w:after="0" w:line="259" w:lineRule="auto"/>
        <w:ind w:left="1080" w:right="-6"/>
        <w:rPr>
          <w:rFonts w:eastAsia="Roboto" w:cs="Roboto"/>
        </w:rPr>
      </w:pPr>
      <w:r w:rsidRPr="3E5249D9">
        <w:rPr>
          <w:rFonts w:eastAsia="Roboto" w:cs="Roboto"/>
        </w:rPr>
        <w:t>amata pienākumu veikšanai nepieciešamo prasmju apgūšana vilces līdzekļu vadītāja vai konduktora kontroliera amatā;</w:t>
      </w:r>
    </w:p>
    <w:p w14:paraId="7354429A" w14:textId="77777777" w:rsidR="00393DAC" w:rsidRDefault="00393DAC" w:rsidP="00D97230">
      <w:pPr>
        <w:pStyle w:val="Pamatteksts"/>
        <w:numPr>
          <w:ilvl w:val="2"/>
          <w:numId w:val="21"/>
        </w:numPr>
        <w:spacing w:before="0" w:after="0" w:line="259" w:lineRule="auto"/>
        <w:ind w:left="1080" w:right="-6"/>
        <w:rPr>
          <w:rFonts w:eastAsia="Roboto" w:cs="Roboto"/>
        </w:rPr>
      </w:pPr>
      <w:r w:rsidRPr="00770B18">
        <w:rPr>
          <w:rFonts w:eastAsia="Roboto" w:cs="Roboto"/>
        </w:rPr>
        <w:t>obligātās apmācības – ārējos normatīvajos aktos noteiktās obligāti apgūstamās zināšanas vai prasmes;</w:t>
      </w:r>
    </w:p>
    <w:p w14:paraId="028BF50D" w14:textId="77777777" w:rsidR="00393DAC" w:rsidRDefault="00393DAC" w:rsidP="00D97230">
      <w:pPr>
        <w:pStyle w:val="Pamatteksts"/>
        <w:numPr>
          <w:ilvl w:val="2"/>
          <w:numId w:val="21"/>
        </w:numPr>
        <w:spacing w:before="0" w:after="0" w:line="259" w:lineRule="auto"/>
        <w:ind w:left="1080" w:right="-6"/>
        <w:rPr>
          <w:rFonts w:eastAsia="Roboto" w:cs="Roboto"/>
        </w:rPr>
      </w:pPr>
      <w:r w:rsidRPr="00770B18">
        <w:rPr>
          <w:rFonts w:eastAsia="Roboto" w:cs="Roboto"/>
        </w:rPr>
        <w:t>profesionālās pilnveides apmācības – papildu prasmju un zināšanu apgūšana, lai uzlabotu darbinieku kvalifikāciju, darba sniegumu vai apgūtu jaunus amata pienākumus.</w:t>
      </w:r>
    </w:p>
    <w:p w14:paraId="21D8BEF2" w14:textId="77777777" w:rsidR="00393DAC" w:rsidRPr="00EC7AB2" w:rsidRDefault="00393DAC" w:rsidP="00D97230">
      <w:pPr>
        <w:numPr>
          <w:ilvl w:val="0"/>
          <w:numId w:val="21"/>
        </w:numPr>
        <w:spacing w:before="120" w:after="0" w:line="259" w:lineRule="auto"/>
        <w:ind w:left="360" w:hanging="360"/>
        <w:rPr>
          <w:rFonts w:eastAsia="Roboto" w:cs="Roboto"/>
          <w:b/>
          <w:bCs/>
          <w:szCs w:val="20"/>
        </w:rPr>
      </w:pPr>
      <w:r w:rsidRPr="00EC7AB2">
        <w:rPr>
          <w:rFonts w:eastAsia="Roboto" w:cs="Roboto"/>
          <w:b/>
          <w:bCs/>
          <w:szCs w:val="20"/>
        </w:rPr>
        <w:t>Darba izpildes vadība</w:t>
      </w:r>
    </w:p>
    <w:p w14:paraId="13221AFD" w14:textId="4EF40182" w:rsidR="00393DAC" w:rsidRPr="004C114D" w:rsidRDefault="00393DAC" w:rsidP="00D97230">
      <w:pPr>
        <w:pStyle w:val="Sarakstarindkopa"/>
        <w:numPr>
          <w:ilvl w:val="1"/>
          <w:numId w:val="24"/>
        </w:numPr>
        <w:spacing w:before="0" w:after="0" w:line="259" w:lineRule="auto"/>
        <w:ind w:left="720" w:hanging="540"/>
        <w:contextualSpacing w:val="0"/>
        <w:rPr>
          <w:rFonts w:eastAsia="Roboto" w:cs="Roboto"/>
          <w:szCs w:val="20"/>
        </w:rPr>
      </w:pPr>
      <w:r w:rsidRPr="004C114D">
        <w:rPr>
          <w:rFonts w:eastAsia="Roboto" w:cs="Roboto"/>
          <w:szCs w:val="20"/>
        </w:rPr>
        <w:t xml:space="preserve">Lai palīdzētu Sabiedrības stratēģiskos mērķus sasaistīt ar katra darbinieka ikdienas darba uzdevumiem un personīgajiem mērķiem un lai </w:t>
      </w:r>
      <w:r w:rsidRPr="004C114D">
        <w:rPr>
          <w:rFonts w:eastAsia="Roboto" w:cs="Roboto"/>
          <w:color w:val="000000" w:themeColor="text1"/>
          <w:szCs w:val="20"/>
        </w:rPr>
        <w:t>veidotu izpratni par katra nodarbinātā ieguldījumu kopējos iestādes rezultātos,</w:t>
      </w:r>
      <w:r w:rsidRPr="004C114D">
        <w:rPr>
          <w:rFonts w:eastAsia="Roboto" w:cs="Roboto"/>
          <w:szCs w:val="20"/>
        </w:rPr>
        <w:t xml:space="preserve"> Sabiedrībā tiek īstenota darba izpildes vadība. Tās mērķis ir skaidri darbinieka individuālos mērķus un uzdevumus konkrētam laika periodam, izvērtēt amata pienākumu izpildi, mērķu sasniegšanu, uzdevumu izpildi un rīcību profesionālo pienākumu veikšanā, kā arī noteikt apmācību vajadzības, plānot izaugsmes iespējas.</w:t>
      </w:r>
    </w:p>
    <w:p w14:paraId="1E7223EB" w14:textId="0F29BD89" w:rsidR="00393DAC" w:rsidRPr="004C114D" w:rsidRDefault="00393DAC" w:rsidP="00D97230">
      <w:pPr>
        <w:pStyle w:val="Sarakstarindkopa"/>
        <w:numPr>
          <w:ilvl w:val="1"/>
          <w:numId w:val="24"/>
        </w:numPr>
        <w:spacing w:before="0" w:after="0" w:line="259" w:lineRule="auto"/>
        <w:ind w:left="720" w:hanging="540"/>
        <w:contextualSpacing w:val="0"/>
        <w:rPr>
          <w:rFonts w:eastAsia="Roboto" w:cs="Roboto"/>
          <w:noProof/>
          <w:szCs w:val="20"/>
          <w:lang w:eastAsia="en-GB"/>
        </w:rPr>
      </w:pPr>
      <w:r w:rsidRPr="004C114D">
        <w:rPr>
          <w:rFonts w:eastAsia="Roboto" w:cs="Roboto"/>
          <w:noProof/>
          <w:szCs w:val="20"/>
          <w:lang w:eastAsia="en-GB"/>
        </w:rPr>
        <w:t>Darba izpildes vērtēšanas rezultātā</w:t>
      </w:r>
      <w:r w:rsidRPr="004C114D">
        <w:rPr>
          <w:rFonts w:eastAsia="Roboto" w:cs="Roboto"/>
          <w:szCs w:val="20"/>
        </w:rPr>
        <w:t xml:space="preserve"> </w:t>
      </w:r>
      <w:r w:rsidRPr="004C114D">
        <w:rPr>
          <w:rFonts w:eastAsia="Roboto" w:cs="Roboto"/>
          <w:noProof/>
          <w:szCs w:val="20"/>
          <w:lang w:eastAsia="en-GB"/>
        </w:rPr>
        <w:t xml:space="preserve">tiek novērtēts darba sniegums, izmantojot skaidrus un izmērāmus rādītājus. Darbiniekam tiek sniegta atgriezeniskā saite gan par darba izpildes rezultātu, gan darbinieka rīcību. </w:t>
      </w:r>
    </w:p>
    <w:p w14:paraId="23E028B5" w14:textId="77777777" w:rsidR="00393DAC" w:rsidRPr="00EC7AB2" w:rsidRDefault="00393DAC" w:rsidP="00D97230">
      <w:pPr>
        <w:numPr>
          <w:ilvl w:val="0"/>
          <w:numId w:val="24"/>
        </w:numPr>
        <w:spacing w:before="120" w:after="0" w:line="259" w:lineRule="auto"/>
        <w:ind w:left="403" w:hanging="403"/>
        <w:jc w:val="left"/>
        <w:rPr>
          <w:rFonts w:eastAsia="Roboto" w:cs="Roboto"/>
          <w:b/>
          <w:bCs/>
          <w:szCs w:val="20"/>
        </w:rPr>
      </w:pPr>
      <w:r w:rsidRPr="00EC7AB2">
        <w:rPr>
          <w:rFonts w:eastAsia="Roboto" w:cs="Roboto"/>
          <w:b/>
          <w:bCs/>
          <w:szCs w:val="20"/>
        </w:rPr>
        <w:t>Iekšējā komunikācija un iesaiste</w:t>
      </w:r>
    </w:p>
    <w:p w14:paraId="69867A79" w14:textId="0867DB92" w:rsidR="00393DAC" w:rsidRPr="004C114D" w:rsidRDefault="00393DAC" w:rsidP="00D97230">
      <w:pPr>
        <w:pStyle w:val="Sarakstarindkopa"/>
        <w:numPr>
          <w:ilvl w:val="1"/>
          <w:numId w:val="24"/>
        </w:numPr>
        <w:spacing w:before="0" w:after="0" w:line="259" w:lineRule="auto"/>
        <w:ind w:left="720" w:hanging="540"/>
        <w:contextualSpacing w:val="0"/>
        <w:rPr>
          <w:rFonts w:eastAsia="Roboto" w:cs="Roboto"/>
          <w:szCs w:val="20"/>
        </w:rPr>
      </w:pPr>
      <w:r w:rsidRPr="004C114D">
        <w:rPr>
          <w:rFonts w:eastAsia="Roboto" w:cs="Roboto"/>
          <w:szCs w:val="20"/>
        </w:rPr>
        <w:t xml:space="preserve">Sabiedrībā ir  vide, kurā izrāda cieņu, atzinību un uzticību viens otram, respektē dažādību un ievēro vienlīdzību. Ir noteikti iekšējās kultūras un ētikas principi attiecībā uz komunikācijas un saskarsmes kultūru. </w:t>
      </w:r>
    </w:p>
    <w:p w14:paraId="6715622D" w14:textId="064DAE01" w:rsidR="00393DAC" w:rsidRPr="004C114D" w:rsidRDefault="00393DAC" w:rsidP="00D97230">
      <w:pPr>
        <w:pStyle w:val="Sarakstarindkopa"/>
        <w:numPr>
          <w:ilvl w:val="1"/>
          <w:numId w:val="24"/>
        </w:numPr>
        <w:spacing w:before="0" w:after="0" w:line="259" w:lineRule="auto"/>
        <w:ind w:left="720" w:hanging="540"/>
        <w:contextualSpacing w:val="0"/>
        <w:rPr>
          <w:rFonts w:eastAsia="Roboto" w:cs="Roboto"/>
          <w:szCs w:val="20"/>
        </w:rPr>
      </w:pPr>
      <w:r w:rsidRPr="004C114D">
        <w:rPr>
          <w:rFonts w:eastAsia="Roboto" w:cs="Roboto"/>
          <w:szCs w:val="20"/>
        </w:rPr>
        <w:t>Sabiedrības iekšējā mājaslapā notiek regulāra darbinieku apziņošana un informēšana par aktualitātēm Sabiedrībā, nodrošinot efektīvu un ātru informācijas plūsmu. Ik mēnesi tiek rīkotas tiešsaistes vadības sapulces ar atskatu uz iepriekšējā mēnesī paveikto un katru ceturksni tiek organizēta tiešsaistes jautājumu un atbilžu sesija ar valdi. Būtiska informācija tiek izsūtīta arī uz darbinieku e-pastiem, mobilajiem tālruņiem un komunicēta caur vadītājiem.</w:t>
      </w:r>
    </w:p>
    <w:p w14:paraId="3A64399B" w14:textId="6F6BDDD3" w:rsidR="00393DAC" w:rsidRPr="004C114D" w:rsidRDefault="00393DAC" w:rsidP="00D97230">
      <w:pPr>
        <w:pStyle w:val="Sarakstarindkopa"/>
        <w:numPr>
          <w:ilvl w:val="1"/>
          <w:numId w:val="24"/>
        </w:numPr>
        <w:spacing w:before="0" w:after="0" w:line="259" w:lineRule="auto"/>
        <w:ind w:left="720" w:hanging="540"/>
        <w:contextualSpacing w:val="0"/>
        <w:rPr>
          <w:rFonts w:eastAsia="Roboto" w:cs="Roboto"/>
          <w:szCs w:val="20"/>
        </w:rPr>
      </w:pPr>
      <w:r w:rsidRPr="004C114D">
        <w:rPr>
          <w:rFonts w:eastAsia="Roboto" w:cs="Roboto"/>
          <w:szCs w:val="20"/>
        </w:rPr>
        <w:t>Lai izzinātu darbinieku viedokli, Sabiedrības iekšējā mājas lapā ir izveidota sadaļa “Vilciena balss – man ir, ko teikt un jautāt”, kurā darbinieki var ziņot par problēmām darbā, izteikt ierosinājumus un idejas, ziņot par incidentu vai notikumu, kā arī pateikt paldies. Šī ziņošana iespējama arī anonīmi.</w:t>
      </w:r>
    </w:p>
    <w:p w14:paraId="3202C04F" w14:textId="0AF43850" w:rsidR="00393DAC" w:rsidRPr="004C114D" w:rsidRDefault="00393DAC" w:rsidP="00D97230">
      <w:pPr>
        <w:pStyle w:val="Sarakstarindkopa"/>
        <w:numPr>
          <w:ilvl w:val="1"/>
          <w:numId w:val="24"/>
        </w:numPr>
        <w:spacing w:before="0" w:after="0" w:line="259" w:lineRule="auto"/>
        <w:ind w:left="720" w:hanging="540"/>
        <w:contextualSpacing w:val="0"/>
        <w:rPr>
          <w:rFonts w:eastAsia="Roboto" w:cs="Roboto"/>
          <w:szCs w:val="20"/>
        </w:rPr>
      </w:pPr>
      <w:r w:rsidRPr="004C114D">
        <w:rPr>
          <w:rFonts w:eastAsia="Roboto" w:cs="Roboto"/>
          <w:szCs w:val="20"/>
        </w:rPr>
        <w:t>Katru gadu tiek organizēta darbinieku apmierinātības un iesaistes aptauja, ar kuras rezultātiem iepazīstinām visus darbiniekus. Šos rezultātus izvērtējam darba grupās, kurās uzklausām darbinieku viedokli par iespējamajiem cēloņiem un nepieciešamajiem uzlabojumiem, kā rezultātā top rīcības plāns ar konkrētiem uzdevumiem.</w:t>
      </w:r>
    </w:p>
    <w:p w14:paraId="13FA16E7" w14:textId="77777777" w:rsidR="00393DAC" w:rsidRPr="00EC7AB2" w:rsidRDefault="00393DAC" w:rsidP="00D97230">
      <w:pPr>
        <w:numPr>
          <w:ilvl w:val="0"/>
          <w:numId w:val="24"/>
        </w:numPr>
        <w:spacing w:before="120" w:after="0" w:line="259" w:lineRule="auto"/>
        <w:ind w:left="403" w:hanging="403"/>
        <w:jc w:val="left"/>
        <w:rPr>
          <w:rFonts w:eastAsia="Roboto" w:cs="Roboto"/>
          <w:b/>
          <w:bCs/>
          <w:szCs w:val="20"/>
        </w:rPr>
      </w:pPr>
      <w:r w:rsidRPr="00EC7AB2">
        <w:rPr>
          <w:rFonts w:eastAsia="Roboto" w:cs="Roboto"/>
          <w:b/>
          <w:bCs/>
          <w:szCs w:val="20"/>
        </w:rPr>
        <w:t>Droša darba vide</w:t>
      </w:r>
    </w:p>
    <w:p w14:paraId="7C4D4952" w14:textId="58F1D9EC" w:rsidR="00393DAC" w:rsidRPr="004C114D" w:rsidRDefault="00393DAC" w:rsidP="00D97230">
      <w:pPr>
        <w:pStyle w:val="Sarakstarindkopa"/>
        <w:numPr>
          <w:ilvl w:val="1"/>
          <w:numId w:val="24"/>
        </w:numPr>
        <w:spacing w:before="0" w:after="0" w:line="259" w:lineRule="auto"/>
        <w:ind w:left="720" w:hanging="540"/>
        <w:contextualSpacing w:val="0"/>
        <w:rPr>
          <w:rFonts w:eastAsia="Roboto" w:cs="Roboto"/>
          <w:szCs w:val="20"/>
        </w:rPr>
      </w:pPr>
      <w:r w:rsidRPr="004C114D">
        <w:rPr>
          <w:rFonts w:eastAsia="Roboto" w:cs="Roboto"/>
          <w:szCs w:val="20"/>
        </w:rPr>
        <w:t xml:space="preserve">Sabiedrība atbild par drošu darba vidi fiziski un arī emocionāli. Tiek uzraudzīts, lai darbs un atpūta būtu līdzsvarā. Tiek ievēroti darba drošības un aizsardzības noteikumi.  </w:t>
      </w:r>
    </w:p>
    <w:p w14:paraId="3C02D1D7" w14:textId="21E093EE" w:rsidR="00393DAC" w:rsidRPr="004C114D" w:rsidRDefault="00393DAC" w:rsidP="00D97230">
      <w:pPr>
        <w:pStyle w:val="Sarakstarindkopa"/>
        <w:numPr>
          <w:ilvl w:val="1"/>
          <w:numId w:val="24"/>
        </w:numPr>
        <w:spacing w:before="0" w:after="0" w:line="259" w:lineRule="auto"/>
        <w:ind w:left="720" w:hanging="540"/>
        <w:contextualSpacing w:val="0"/>
        <w:rPr>
          <w:rFonts w:eastAsia="Roboto" w:cs="Roboto"/>
          <w:szCs w:val="20"/>
        </w:rPr>
      </w:pPr>
      <w:r w:rsidRPr="004C114D">
        <w:rPr>
          <w:rFonts w:eastAsia="Roboto" w:cs="Roboto"/>
          <w:szCs w:val="20"/>
        </w:rPr>
        <w:t>Sabiedrība veido vidi, kurā katrs darbinieks tiek cienīts un novērtēts. Atšķirības starp cilvēkiem tiek uzskatītas par pievienoto vērtību, kas bagātina kolektīvu un veicina inovācijas.</w:t>
      </w:r>
    </w:p>
    <w:p w14:paraId="5338F31B" w14:textId="401AEF42" w:rsidR="00393DAC" w:rsidRPr="004C114D" w:rsidRDefault="00393DAC" w:rsidP="00D97230">
      <w:pPr>
        <w:pStyle w:val="Sarakstarindkopa"/>
        <w:numPr>
          <w:ilvl w:val="1"/>
          <w:numId w:val="24"/>
        </w:numPr>
        <w:spacing w:before="0" w:after="0" w:line="259" w:lineRule="auto"/>
        <w:ind w:left="720" w:hanging="540"/>
        <w:contextualSpacing w:val="0"/>
        <w:rPr>
          <w:rFonts w:eastAsia="Roboto" w:cs="Roboto"/>
          <w:szCs w:val="20"/>
        </w:rPr>
      </w:pPr>
      <w:r w:rsidRPr="004C114D">
        <w:rPr>
          <w:rFonts w:eastAsia="Roboto" w:cs="Roboto"/>
          <w:szCs w:val="20"/>
        </w:rPr>
        <w:t xml:space="preserve">Sabiedrība tiecas uz labu darba apstākļu nodrošināšanu darbiniekiem, pakāpeniski  pārejot uz labiekārtotām darba telpām, ikdienas darba izpildē izmantojot mūsdienīgu un drošu aprīkojumu, kā arī pielietojot drošas darba metodes, kas ir īpaši svarīgi augsta riska darba apstākļos dzelzceļa </w:t>
      </w:r>
      <w:r w:rsidRPr="004C114D">
        <w:rPr>
          <w:rFonts w:eastAsia="Roboto" w:cs="Roboto"/>
          <w:szCs w:val="20"/>
        </w:rPr>
        <w:lastRenderedPageBreak/>
        <w:t xml:space="preserve">nozarē. Droša vide ir arī komfortabla darba vide – ergonomiska un veselībai nekaitīga. Nodrošinot apgādi ar visiem nepieciešamajiem materiāltehniskajiem līdzekļiem tiek veicināta darbinieka veselības un darbspējas saglabāšana visā darba periodā. </w:t>
      </w:r>
    </w:p>
    <w:p w14:paraId="4AD33005" w14:textId="784DEA54" w:rsidR="00393DAC" w:rsidRPr="004C114D" w:rsidRDefault="00393DAC" w:rsidP="00D97230">
      <w:pPr>
        <w:pStyle w:val="Sarakstarindkopa"/>
        <w:numPr>
          <w:ilvl w:val="1"/>
          <w:numId w:val="22"/>
        </w:numPr>
        <w:spacing w:before="0" w:after="0" w:line="259" w:lineRule="auto"/>
        <w:ind w:left="720" w:hanging="540"/>
        <w:contextualSpacing w:val="0"/>
        <w:rPr>
          <w:rFonts w:eastAsia="Roboto" w:cs="Roboto"/>
          <w:szCs w:val="20"/>
        </w:rPr>
      </w:pPr>
      <w:r w:rsidRPr="004C114D">
        <w:rPr>
          <w:rFonts w:eastAsia="Roboto" w:cs="Roboto"/>
          <w:szCs w:val="20"/>
        </w:rPr>
        <w:t>Būtiskākie drošas darba vides nodrošināšanas pasākumi ir:</w:t>
      </w:r>
    </w:p>
    <w:p w14:paraId="22E60829" w14:textId="77777777" w:rsidR="00393DAC" w:rsidRDefault="00393DAC" w:rsidP="00D97230">
      <w:pPr>
        <w:pStyle w:val="Style1"/>
        <w:numPr>
          <w:ilvl w:val="2"/>
          <w:numId w:val="22"/>
        </w:numPr>
        <w:spacing w:line="259" w:lineRule="auto"/>
        <w:ind w:left="1170"/>
        <w:rPr>
          <w:rFonts w:ascii="Roboto" w:eastAsia="Roboto" w:hAnsi="Roboto" w:cs="Roboto"/>
          <w:sz w:val="20"/>
          <w:szCs w:val="20"/>
          <w:lang w:eastAsia="lv-LV"/>
        </w:rPr>
      </w:pPr>
      <w:r w:rsidRPr="00EC7AB2">
        <w:rPr>
          <w:rFonts w:ascii="Roboto" w:eastAsia="Roboto" w:hAnsi="Roboto" w:cs="Roboto"/>
          <w:sz w:val="20"/>
          <w:szCs w:val="20"/>
          <w:lang w:eastAsia="lv-LV"/>
        </w:rPr>
        <w:t xml:space="preserve">nelaimes gadījumu darbā novēršana – darbinieku dzīvībai bīstamo un veselībai kaitīgo darba vides risku identificēšana un novērtēšana to turpmākai novēršanai vai samazināšanai līdz pieļaujamam līmenim; </w:t>
      </w:r>
    </w:p>
    <w:p w14:paraId="6DD3C64A" w14:textId="77777777" w:rsidR="00393DAC" w:rsidRDefault="00393DAC" w:rsidP="00D97230">
      <w:pPr>
        <w:pStyle w:val="Style1"/>
        <w:numPr>
          <w:ilvl w:val="2"/>
          <w:numId w:val="22"/>
        </w:numPr>
        <w:spacing w:line="259" w:lineRule="auto"/>
        <w:ind w:left="1170"/>
        <w:rPr>
          <w:rFonts w:ascii="Roboto" w:eastAsia="Roboto" w:hAnsi="Roboto" w:cs="Roboto"/>
          <w:sz w:val="20"/>
          <w:szCs w:val="20"/>
          <w:lang w:eastAsia="lv-LV"/>
        </w:rPr>
      </w:pPr>
      <w:r w:rsidRPr="0006749E">
        <w:rPr>
          <w:rFonts w:ascii="Roboto" w:eastAsia="Roboto" w:hAnsi="Roboto" w:cs="Roboto"/>
          <w:sz w:val="20"/>
          <w:szCs w:val="20"/>
          <w:lang w:eastAsia="lv-LV"/>
        </w:rPr>
        <w:t xml:space="preserve">darbinieku arodveselības veicināšana – obligāto veselības pārbaužu organizēšana, darba un atpūtas režīma ievērošana, sadzīves un sanitāro, atpūtas un citu telpu ierīkošana un labiekārtošana atbilstoši normatīvajos aktos noteiktajam; </w:t>
      </w:r>
    </w:p>
    <w:p w14:paraId="706AE3F7" w14:textId="77777777" w:rsidR="00393DAC" w:rsidRDefault="00393DAC" w:rsidP="00D97230">
      <w:pPr>
        <w:pStyle w:val="Style1"/>
        <w:numPr>
          <w:ilvl w:val="2"/>
          <w:numId w:val="22"/>
        </w:numPr>
        <w:spacing w:line="259" w:lineRule="auto"/>
        <w:ind w:left="1170"/>
        <w:rPr>
          <w:rFonts w:ascii="Roboto" w:eastAsia="Roboto" w:hAnsi="Roboto" w:cs="Roboto"/>
          <w:sz w:val="20"/>
          <w:szCs w:val="20"/>
          <w:lang w:eastAsia="lv-LV"/>
        </w:rPr>
      </w:pPr>
      <w:r w:rsidRPr="0006749E">
        <w:rPr>
          <w:rFonts w:ascii="Roboto" w:eastAsia="Roboto" w:hAnsi="Roboto" w:cs="Roboto"/>
          <w:sz w:val="20"/>
          <w:szCs w:val="20"/>
          <w:lang w:eastAsia="lv-LV"/>
        </w:rPr>
        <w:t xml:space="preserve">darbinieku apmācība un zināšanu līmeņa paaugstināšana darba aizsardzības jautājumos – tematisko apmācību, kursu organizēšana, regulāra instruēšana darba vietās; </w:t>
      </w:r>
    </w:p>
    <w:p w14:paraId="4FB867E6" w14:textId="77777777" w:rsidR="00393DAC" w:rsidRPr="0006749E" w:rsidRDefault="00393DAC" w:rsidP="00D97230">
      <w:pPr>
        <w:pStyle w:val="Style1"/>
        <w:numPr>
          <w:ilvl w:val="2"/>
          <w:numId w:val="22"/>
        </w:numPr>
        <w:spacing w:line="259" w:lineRule="auto"/>
        <w:ind w:left="1170"/>
        <w:rPr>
          <w:rFonts w:ascii="Roboto" w:eastAsia="Roboto" w:hAnsi="Roboto" w:cs="Roboto"/>
          <w:sz w:val="20"/>
          <w:szCs w:val="20"/>
          <w:lang w:eastAsia="lv-LV"/>
        </w:rPr>
      </w:pPr>
      <w:r w:rsidRPr="0006749E">
        <w:rPr>
          <w:rFonts w:ascii="Roboto" w:eastAsia="Roboto" w:hAnsi="Roboto" w:cs="Roboto"/>
          <w:sz w:val="20"/>
          <w:szCs w:val="20"/>
          <w:lang w:eastAsia="lv-LV"/>
        </w:rPr>
        <w:t>darbinieku informēšana par darba vides risku novērtēšanas rezultātiem un darba aizsardzības pasākumiem risku novēršanai vai samazināšanai, darbinieku piedalīšanās darba vides iekšējā uzraudzībā u.c. darba aizsardzības pasākumos, rūpes par darbinieku emocionālo un psiholoģisko komfortu, nodrošinot ar informāciju, sniedzot praktiskus rīkus, organizējot apmācības un konsultācijas.</w:t>
      </w:r>
    </w:p>
    <w:p w14:paraId="7076D56B" w14:textId="77777777" w:rsidR="00393DAC" w:rsidRDefault="00393DAC" w:rsidP="00D97230">
      <w:pPr>
        <w:pStyle w:val="Style1"/>
        <w:numPr>
          <w:ilvl w:val="1"/>
          <w:numId w:val="22"/>
        </w:numPr>
        <w:spacing w:line="259" w:lineRule="auto"/>
        <w:ind w:left="720" w:hanging="540"/>
        <w:rPr>
          <w:rFonts w:ascii="Roboto" w:eastAsia="Roboto" w:hAnsi="Roboto" w:cs="Roboto"/>
          <w:sz w:val="20"/>
          <w:szCs w:val="20"/>
        </w:rPr>
      </w:pPr>
      <w:r w:rsidRPr="3E5249D9">
        <w:rPr>
          <w:rFonts w:ascii="Roboto" w:eastAsia="Roboto" w:hAnsi="Roboto" w:cs="Roboto"/>
          <w:sz w:val="20"/>
          <w:szCs w:val="20"/>
        </w:rPr>
        <w:t xml:space="preserve">Lai uzturētu </w:t>
      </w:r>
      <w:r w:rsidRPr="3E5249D9">
        <w:rPr>
          <w:rFonts w:ascii="Roboto" w:eastAsia="Roboto" w:hAnsi="Roboto" w:cs="Roboto"/>
          <w:sz w:val="20"/>
          <w:szCs w:val="20"/>
          <w:lang w:eastAsia="lv-LV"/>
        </w:rPr>
        <w:t>drošu darba vidi un veicinātu katra darbinieka atbildību par to, Sabiedrības darbinieki tiek aicināti ziņot par pamanītajām neatbilstībām un riskiem.</w:t>
      </w:r>
    </w:p>
    <w:p w14:paraId="737151E2" w14:textId="77777777" w:rsidR="00B30A37" w:rsidRDefault="00B30A37" w:rsidP="00D97230">
      <w:pPr>
        <w:pStyle w:val="Bezatstarpm"/>
        <w:spacing w:line="259" w:lineRule="auto"/>
        <w:ind w:left="340"/>
        <w:rPr>
          <w:rStyle w:val="Izteiksmgs"/>
          <w:rFonts w:ascii="Roboto" w:hAnsi="Roboto"/>
          <w:b w:val="0"/>
          <w:bCs w:val="0"/>
          <w:sz w:val="20"/>
          <w:szCs w:val="20"/>
        </w:rPr>
      </w:pPr>
    </w:p>
    <w:p w14:paraId="2840EA78" w14:textId="4098A8AE" w:rsidR="00B30A37" w:rsidRPr="00DA316E" w:rsidRDefault="00B30A37" w:rsidP="00D97230">
      <w:pPr>
        <w:shd w:val="clear" w:color="auto" w:fill="FDEEC4"/>
        <w:tabs>
          <w:tab w:val="left" w:pos="0"/>
          <w:tab w:val="left" w:pos="567"/>
        </w:tabs>
        <w:spacing w:before="0" w:after="0" w:line="259" w:lineRule="auto"/>
        <w:jc w:val="center"/>
        <w:rPr>
          <w:rStyle w:val="Izteiksmgs"/>
          <w:szCs w:val="20"/>
        </w:rPr>
      </w:pPr>
      <w:bookmarkStart w:id="0" w:name="_Hlk207961614"/>
      <w:r w:rsidRPr="00B30A37">
        <w:rPr>
          <w:b/>
          <w:bCs/>
          <w:szCs w:val="20"/>
        </w:rPr>
        <w:t>IV.</w:t>
      </w:r>
      <w:r>
        <w:rPr>
          <w:b/>
          <w:bCs/>
          <w:szCs w:val="20"/>
        </w:rPr>
        <w:t xml:space="preserve"> </w:t>
      </w:r>
      <w:r w:rsidR="00393DAC">
        <w:rPr>
          <w:rFonts w:eastAsia="Roboto" w:cs="Roboto"/>
          <w:b/>
          <w:szCs w:val="20"/>
          <w:lang w:eastAsia="lv-LV"/>
        </w:rPr>
        <w:t>Uzdevumi un atbildība</w:t>
      </w:r>
    </w:p>
    <w:bookmarkEnd w:id="0"/>
    <w:p w14:paraId="3DC8629B" w14:textId="77777777" w:rsidR="00D97230" w:rsidRPr="00D97230" w:rsidRDefault="00D97230" w:rsidP="00D97230">
      <w:pPr>
        <w:pStyle w:val="Style1"/>
        <w:spacing w:line="259" w:lineRule="auto"/>
        <w:ind w:left="360" w:firstLine="0"/>
        <w:rPr>
          <w:rFonts w:ascii="Roboto" w:eastAsia="Roboto" w:hAnsi="Roboto" w:cs="Roboto"/>
          <w:sz w:val="20"/>
          <w:szCs w:val="20"/>
        </w:rPr>
      </w:pPr>
    </w:p>
    <w:p w14:paraId="08F2C98A" w14:textId="2EEC6416" w:rsidR="00393DAC" w:rsidRDefault="00393DAC" w:rsidP="00D97230">
      <w:pPr>
        <w:pStyle w:val="Style1"/>
        <w:numPr>
          <w:ilvl w:val="0"/>
          <w:numId w:val="22"/>
        </w:numPr>
        <w:spacing w:line="259" w:lineRule="auto"/>
        <w:ind w:left="360" w:hanging="360"/>
        <w:rPr>
          <w:rFonts w:ascii="Roboto" w:eastAsia="Roboto" w:hAnsi="Roboto" w:cs="Roboto"/>
          <w:sz w:val="20"/>
          <w:szCs w:val="20"/>
        </w:rPr>
      </w:pPr>
      <w:r w:rsidRPr="00B36265">
        <w:rPr>
          <w:rFonts w:ascii="Roboto" w:eastAsia="Roboto" w:hAnsi="Roboto" w:cs="Roboto"/>
          <w:b/>
          <w:bCs w:val="0"/>
          <w:sz w:val="20"/>
          <w:szCs w:val="20"/>
          <w:lang w:eastAsia="lv-LV"/>
        </w:rPr>
        <w:t>Padome</w:t>
      </w:r>
      <w:r>
        <w:rPr>
          <w:rFonts w:ascii="Roboto" w:eastAsia="Roboto" w:hAnsi="Roboto" w:cs="Roboto"/>
          <w:sz w:val="20"/>
          <w:szCs w:val="20"/>
          <w:lang w:eastAsia="lv-LV"/>
        </w:rPr>
        <w:t xml:space="preserve"> personāla vadības jomā veic šādas darbības:</w:t>
      </w:r>
    </w:p>
    <w:p w14:paraId="652A5812" w14:textId="0C0FC4FD" w:rsidR="00393DAC" w:rsidRDefault="00393DAC" w:rsidP="00D97230">
      <w:pPr>
        <w:pStyle w:val="Style1"/>
        <w:numPr>
          <w:ilvl w:val="1"/>
          <w:numId w:val="25"/>
        </w:numPr>
        <w:spacing w:line="259" w:lineRule="auto"/>
        <w:ind w:left="810" w:hanging="630"/>
        <w:rPr>
          <w:rFonts w:ascii="Roboto" w:eastAsia="Roboto" w:hAnsi="Roboto" w:cs="Roboto"/>
          <w:sz w:val="20"/>
          <w:szCs w:val="20"/>
          <w:lang w:eastAsia="lv-LV"/>
        </w:rPr>
      </w:pPr>
      <w:r>
        <w:rPr>
          <w:rFonts w:ascii="Roboto" w:eastAsia="Roboto" w:hAnsi="Roboto" w:cs="Roboto"/>
          <w:sz w:val="20"/>
          <w:szCs w:val="20"/>
          <w:lang w:eastAsia="lv-LV"/>
        </w:rPr>
        <w:t xml:space="preserve">Apstiprina </w:t>
      </w:r>
      <w:r w:rsidR="0074517F">
        <w:rPr>
          <w:rFonts w:ascii="Roboto" w:eastAsia="Roboto" w:hAnsi="Roboto" w:cs="Roboto"/>
          <w:sz w:val="20"/>
          <w:szCs w:val="20"/>
          <w:lang w:eastAsia="lv-LV"/>
        </w:rPr>
        <w:t>P</w:t>
      </w:r>
      <w:r>
        <w:rPr>
          <w:rFonts w:ascii="Roboto" w:eastAsia="Roboto" w:hAnsi="Roboto" w:cs="Roboto"/>
          <w:sz w:val="20"/>
          <w:szCs w:val="20"/>
          <w:lang w:eastAsia="lv-LV"/>
        </w:rPr>
        <w:t>olitiku, kā arī nodrošina Politikas īstenošanas uzraudzību;</w:t>
      </w:r>
    </w:p>
    <w:p w14:paraId="2481996F" w14:textId="558299CF" w:rsidR="00393DAC" w:rsidRDefault="00393DAC" w:rsidP="00D97230">
      <w:pPr>
        <w:pStyle w:val="Style1"/>
        <w:numPr>
          <w:ilvl w:val="1"/>
          <w:numId w:val="25"/>
        </w:numPr>
        <w:spacing w:line="259" w:lineRule="auto"/>
        <w:ind w:left="810" w:hanging="630"/>
        <w:rPr>
          <w:rFonts w:ascii="Roboto" w:eastAsia="Roboto" w:hAnsi="Roboto" w:cs="Roboto"/>
          <w:sz w:val="20"/>
          <w:szCs w:val="20"/>
          <w:lang w:eastAsia="lv-LV"/>
        </w:rPr>
      </w:pPr>
      <w:r>
        <w:rPr>
          <w:rFonts w:ascii="Roboto" w:eastAsia="Roboto" w:hAnsi="Roboto" w:cs="Roboto"/>
          <w:sz w:val="20"/>
          <w:szCs w:val="20"/>
          <w:lang w:eastAsia="lv-LV"/>
        </w:rPr>
        <w:t>Sniedz Sabiedrības valdei ieteikumus par personāla vadības sistēmas pilnveidošanu.</w:t>
      </w:r>
    </w:p>
    <w:p w14:paraId="52EA554F" w14:textId="72D01A1A" w:rsidR="00393DAC" w:rsidRDefault="00393DAC" w:rsidP="00D97230">
      <w:pPr>
        <w:pStyle w:val="Style1"/>
        <w:numPr>
          <w:ilvl w:val="0"/>
          <w:numId w:val="25"/>
        </w:numPr>
        <w:spacing w:before="120" w:line="259" w:lineRule="auto"/>
        <w:ind w:left="403" w:hanging="403"/>
        <w:rPr>
          <w:rFonts w:ascii="Roboto" w:eastAsia="Roboto" w:hAnsi="Roboto" w:cs="Roboto"/>
          <w:sz w:val="20"/>
          <w:szCs w:val="20"/>
          <w:lang w:eastAsia="lv-LV"/>
        </w:rPr>
      </w:pPr>
      <w:r w:rsidRPr="00B36265">
        <w:rPr>
          <w:rFonts w:ascii="Roboto" w:eastAsia="Roboto" w:hAnsi="Roboto" w:cs="Roboto"/>
          <w:b/>
          <w:bCs w:val="0"/>
          <w:sz w:val="20"/>
          <w:szCs w:val="20"/>
          <w:lang w:eastAsia="lv-LV"/>
        </w:rPr>
        <w:t>Valde</w:t>
      </w:r>
      <w:r>
        <w:rPr>
          <w:rFonts w:ascii="Roboto" w:eastAsia="Roboto" w:hAnsi="Roboto" w:cs="Roboto"/>
          <w:sz w:val="20"/>
          <w:szCs w:val="20"/>
          <w:lang w:eastAsia="lv-LV"/>
        </w:rPr>
        <w:t xml:space="preserve"> personāla vadības jomā veic šādas darbības:</w:t>
      </w:r>
    </w:p>
    <w:p w14:paraId="02D7A27A" w14:textId="5CD69A65" w:rsidR="00393DAC" w:rsidRPr="00B36265" w:rsidRDefault="00393DAC" w:rsidP="00D97230">
      <w:pPr>
        <w:pStyle w:val="Style1"/>
        <w:numPr>
          <w:ilvl w:val="1"/>
          <w:numId w:val="25"/>
        </w:numPr>
        <w:spacing w:line="259" w:lineRule="auto"/>
        <w:ind w:left="810" w:hanging="630"/>
        <w:rPr>
          <w:rFonts w:ascii="Roboto" w:eastAsia="Roboto" w:hAnsi="Roboto" w:cs="Roboto"/>
          <w:sz w:val="20"/>
          <w:szCs w:val="20"/>
          <w:lang w:eastAsia="lv-LV"/>
        </w:rPr>
      </w:pPr>
      <w:r>
        <w:rPr>
          <w:rFonts w:ascii="Roboto" w:eastAsia="Roboto" w:hAnsi="Roboto" w:cs="Roboto"/>
          <w:sz w:val="20"/>
          <w:szCs w:val="20"/>
          <w:lang w:eastAsia="lv-LV"/>
        </w:rPr>
        <w:t>N</w:t>
      </w:r>
      <w:r w:rsidRPr="7DC7F8EA">
        <w:rPr>
          <w:rFonts w:ascii="Roboto" w:eastAsia="Roboto" w:hAnsi="Roboto" w:cs="Roboto"/>
          <w:sz w:val="20"/>
          <w:szCs w:val="20"/>
          <w:lang w:eastAsia="lv-LV"/>
        </w:rPr>
        <w:t>odrošina Politikas un saistīto normatīvo aktu izstrādi, apstiprināšanu un īstenošanu atbilstoši Padomes noteiktiem pamatprincipiem un ieteikumiem</w:t>
      </w:r>
      <w:r w:rsidR="009A4BBA">
        <w:rPr>
          <w:rFonts w:ascii="Roboto" w:eastAsia="Roboto" w:hAnsi="Roboto" w:cs="Roboto"/>
          <w:sz w:val="20"/>
          <w:szCs w:val="20"/>
          <w:lang w:eastAsia="lv-LV"/>
        </w:rPr>
        <w:t>,</w:t>
      </w:r>
      <w:r w:rsidRPr="7DC7F8EA">
        <w:rPr>
          <w:rFonts w:ascii="Roboto" w:eastAsia="Roboto" w:hAnsi="Roboto" w:cs="Roboto"/>
          <w:sz w:val="20"/>
          <w:szCs w:val="20"/>
          <w:lang w:eastAsia="lv-LV"/>
        </w:rPr>
        <w:t xml:space="preserve"> un pārskata tos pēc nepieciešamības;</w:t>
      </w:r>
    </w:p>
    <w:p w14:paraId="2580CF94" w14:textId="74755959" w:rsidR="00393DAC" w:rsidRPr="00B36265" w:rsidRDefault="00393DAC" w:rsidP="00D97230">
      <w:pPr>
        <w:pStyle w:val="Style1"/>
        <w:numPr>
          <w:ilvl w:val="1"/>
          <w:numId w:val="25"/>
        </w:numPr>
        <w:spacing w:line="259" w:lineRule="auto"/>
        <w:ind w:left="810" w:hanging="630"/>
        <w:rPr>
          <w:rFonts w:ascii="Roboto" w:eastAsia="Roboto" w:hAnsi="Roboto" w:cs="Roboto"/>
          <w:sz w:val="20"/>
          <w:szCs w:val="20"/>
          <w:lang w:eastAsia="lv-LV"/>
        </w:rPr>
      </w:pPr>
      <w:r>
        <w:rPr>
          <w:rFonts w:ascii="Roboto" w:eastAsia="Roboto" w:hAnsi="Roboto" w:cs="Roboto"/>
          <w:sz w:val="20"/>
          <w:szCs w:val="20"/>
          <w:lang w:eastAsia="lv-LV"/>
        </w:rPr>
        <w:t>N</w:t>
      </w:r>
      <w:r w:rsidRPr="00B36265">
        <w:rPr>
          <w:rFonts w:ascii="Roboto" w:eastAsia="Roboto" w:hAnsi="Roboto" w:cs="Roboto"/>
          <w:sz w:val="20"/>
          <w:szCs w:val="20"/>
          <w:lang w:eastAsia="lv-LV"/>
        </w:rPr>
        <w:t>odrošina, ka iekšējie normatīvie dokumenti personāla vadības jomā</w:t>
      </w:r>
      <w:r>
        <w:rPr>
          <w:rFonts w:ascii="Roboto" w:eastAsia="Roboto" w:hAnsi="Roboto" w:cs="Roboto"/>
          <w:sz w:val="20"/>
          <w:szCs w:val="20"/>
          <w:lang w:eastAsia="lv-LV"/>
        </w:rPr>
        <w:t xml:space="preserve"> </w:t>
      </w:r>
      <w:r w:rsidRPr="00B36265">
        <w:rPr>
          <w:rFonts w:ascii="Roboto" w:eastAsia="Roboto" w:hAnsi="Roboto" w:cs="Roboto"/>
          <w:sz w:val="20"/>
          <w:szCs w:val="20"/>
          <w:lang w:eastAsia="lv-LV"/>
        </w:rPr>
        <w:t>ir skaidri, dokumentēti un pārredzami;</w:t>
      </w:r>
    </w:p>
    <w:p w14:paraId="59A82F84" w14:textId="54F1B3DA" w:rsidR="00393DAC" w:rsidRDefault="00393DAC" w:rsidP="00D97230">
      <w:pPr>
        <w:pStyle w:val="Style1"/>
        <w:numPr>
          <w:ilvl w:val="1"/>
          <w:numId w:val="25"/>
        </w:numPr>
        <w:spacing w:line="259" w:lineRule="auto"/>
        <w:ind w:left="810" w:hanging="630"/>
        <w:rPr>
          <w:rFonts w:ascii="Roboto" w:eastAsia="Roboto" w:hAnsi="Roboto" w:cs="Roboto"/>
          <w:sz w:val="20"/>
          <w:szCs w:val="20"/>
          <w:lang w:eastAsia="lv-LV"/>
        </w:rPr>
      </w:pPr>
      <w:r>
        <w:rPr>
          <w:rFonts w:ascii="Roboto" w:eastAsia="Roboto" w:hAnsi="Roboto" w:cs="Roboto"/>
          <w:sz w:val="20"/>
          <w:szCs w:val="20"/>
          <w:lang w:eastAsia="lv-LV"/>
        </w:rPr>
        <w:t>A</w:t>
      </w:r>
      <w:r w:rsidRPr="00B36265">
        <w:rPr>
          <w:rFonts w:ascii="Roboto" w:eastAsia="Roboto" w:hAnsi="Roboto" w:cs="Roboto"/>
          <w:sz w:val="20"/>
          <w:szCs w:val="20"/>
          <w:lang w:eastAsia="lv-LV"/>
        </w:rPr>
        <w:t xml:space="preserve">pstiprina kopējo atalgojuma budžetu, </w:t>
      </w:r>
      <w:r>
        <w:rPr>
          <w:rFonts w:ascii="Roboto" w:eastAsia="Roboto" w:hAnsi="Roboto" w:cs="Roboto"/>
          <w:sz w:val="20"/>
          <w:szCs w:val="20"/>
          <w:lang w:eastAsia="lv-LV"/>
        </w:rPr>
        <w:t xml:space="preserve">organizatorisko struktūru un </w:t>
      </w:r>
      <w:r w:rsidRPr="00B36265">
        <w:rPr>
          <w:rFonts w:ascii="Roboto" w:eastAsia="Roboto" w:hAnsi="Roboto" w:cs="Roboto"/>
          <w:sz w:val="20"/>
          <w:szCs w:val="20"/>
          <w:lang w:eastAsia="lv-LV"/>
        </w:rPr>
        <w:t>amat</w:t>
      </w:r>
      <w:r>
        <w:rPr>
          <w:rFonts w:ascii="Roboto" w:eastAsia="Roboto" w:hAnsi="Roboto" w:cs="Roboto"/>
          <w:sz w:val="20"/>
          <w:szCs w:val="20"/>
          <w:lang w:eastAsia="lv-LV"/>
        </w:rPr>
        <w:t xml:space="preserve">u vietu </w:t>
      </w:r>
      <w:r w:rsidRPr="00B36265">
        <w:rPr>
          <w:rFonts w:ascii="Roboto" w:eastAsia="Roboto" w:hAnsi="Roboto" w:cs="Roboto"/>
          <w:sz w:val="20"/>
          <w:szCs w:val="20"/>
          <w:lang w:eastAsia="lv-LV"/>
        </w:rPr>
        <w:t>sarakstu</w:t>
      </w:r>
      <w:r>
        <w:rPr>
          <w:rFonts w:ascii="Roboto" w:eastAsia="Roboto" w:hAnsi="Roboto" w:cs="Roboto"/>
          <w:sz w:val="20"/>
          <w:szCs w:val="20"/>
          <w:lang w:eastAsia="lv-LV"/>
        </w:rPr>
        <w:t>.</w:t>
      </w:r>
    </w:p>
    <w:p w14:paraId="7191400D" w14:textId="13B829B6" w:rsidR="00393DAC" w:rsidRDefault="00393DAC" w:rsidP="00D97230">
      <w:pPr>
        <w:pStyle w:val="Style1"/>
        <w:numPr>
          <w:ilvl w:val="0"/>
          <w:numId w:val="25"/>
        </w:numPr>
        <w:spacing w:before="120" w:line="259" w:lineRule="auto"/>
        <w:ind w:left="446" w:hanging="446"/>
        <w:rPr>
          <w:rFonts w:ascii="Roboto" w:eastAsia="Roboto" w:hAnsi="Roboto" w:cs="Roboto"/>
          <w:sz w:val="20"/>
          <w:szCs w:val="20"/>
          <w:lang w:eastAsia="lv-LV"/>
        </w:rPr>
      </w:pPr>
      <w:r w:rsidRPr="00B36265">
        <w:rPr>
          <w:rFonts w:ascii="Roboto" w:eastAsia="Roboto" w:hAnsi="Roboto" w:cs="Roboto"/>
          <w:b/>
          <w:bCs w:val="0"/>
          <w:sz w:val="20"/>
          <w:szCs w:val="20"/>
          <w:lang w:eastAsia="lv-LV"/>
        </w:rPr>
        <w:t>Personāla vadības un attīstības departaments</w:t>
      </w:r>
      <w:r>
        <w:rPr>
          <w:rFonts w:ascii="Roboto" w:eastAsia="Roboto" w:hAnsi="Roboto" w:cs="Roboto"/>
          <w:sz w:val="20"/>
          <w:szCs w:val="20"/>
          <w:lang w:eastAsia="lv-LV"/>
        </w:rPr>
        <w:t xml:space="preserve"> personāla vadības jomā veic šādas darbības:</w:t>
      </w:r>
    </w:p>
    <w:p w14:paraId="6C53170D" w14:textId="6A029F77" w:rsidR="00393DAC"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V</w:t>
      </w:r>
      <w:r w:rsidRPr="00F0716B">
        <w:rPr>
          <w:rFonts w:ascii="Roboto" w:eastAsia="Roboto" w:hAnsi="Roboto" w:cs="Roboto"/>
          <w:sz w:val="20"/>
          <w:szCs w:val="20"/>
        </w:rPr>
        <w:t>eic regulāru Politikas pilnveidošanu un aktualizēšanu, pastāvīgi atjauno visus iekšējos dokumentus personāla vadības jomā;</w:t>
      </w:r>
    </w:p>
    <w:p w14:paraId="4AA82FF4" w14:textId="01AC77B1" w:rsidR="00393DAC"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N</w:t>
      </w:r>
      <w:r w:rsidRPr="00F0716B">
        <w:rPr>
          <w:rFonts w:ascii="Roboto" w:eastAsia="Roboto" w:hAnsi="Roboto" w:cs="Roboto"/>
          <w:sz w:val="20"/>
          <w:szCs w:val="20"/>
        </w:rPr>
        <w:t>odrošina darba tiesisko attiecību dokumentācijas vadību atbilstoši likumdošanai;</w:t>
      </w:r>
    </w:p>
    <w:p w14:paraId="31448293" w14:textId="50788483" w:rsidR="00393DAC"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K</w:t>
      </w:r>
      <w:r w:rsidRPr="00F0716B">
        <w:rPr>
          <w:rFonts w:ascii="Roboto" w:eastAsia="Roboto" w:hAnsi="Roboto" w:cs="Roboto"/>
          <w:sz w:val="20"/>
          <w:szCs w:val="20"/>
        </w:rPr>
        <w:t>ontrolē, lai amatu apraksti būtu izstrādāti visiem darbiniekiem iekšējos normatīvajos dokumentos noteiktajā kārtībā un termiņos, pēc nepieciešamības veic izmaiņas vadītāju sagatavotajos amatu aprakstos;</w:t>
      </w:r>
    </w:p>
    <w:p w14:paraId="2C522090" w14:textId="3A806CCF" w:rsidR="00393DAC"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B</w:t>
      </w:r>
      <w:r w:rsidRPr="00F0716B">
        <w:rPr>
          <w:rFonts w:ascii="Roboto" w:eastAsia="Roboto" w:hAnsi="Roboto" w:cs="Roboto"/>
          <w:sz w:val="20"/>
          <w:szCs w:val="20"/>
        </w:rPr>
        <w:t>alstoties uz amatu aprakstiem, regulāri veic amatu vērtēšanu;</w:t>
      </w:r>
    </w:p>
    <w:p w14:paraId="65B80203" w14:textId="57857653" w:rsidR="00393DAC"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I</w:t>
      </w:r>
      <w:r w:rsidRPr="00F0716B">
        <w:rPr>
          <w:rFonts w:ascii="Roboto" w:eastAsia="Roboto" w:hAnsi="Roboto" w:cs="Roboto"/>
          <w:sz w:val="20"/>
          <w:szCs w:val="20"/>
        </w:rPr>
        <w:t xml:space="preserve">zstrādā, ievieš un uztur </w:t>
      </w:r>
      <w:r w:rsidR="009A4BBA">
        <w:rPr>
          <w:rFonts w:ascii="Roboto" w:eastAsia="Roboto" w:hAnsi="Roboto" w:cs="Roboto"/>
          <w:sz w:val="20"/>
          <w:szCs w:val="20"/>
        </w:rPr>
        <w:t>a</w:t>
      </w:r>
      <w:r w:rsidRPr="00F0716B">
        <w:rPr>
          <w:rFonts w:ascii="Roboto" w:eastAsia="Roboto" w:hAnsi="Roboto" w:cs="Roboto"/>
          <w:sz w:val="20"/>
          <w:szCs w:val="20"/>
        </w:rPr>
        <w:t>talgojuma politiku un tās pamatprincipu ievērošanu struktūrvienībās;</w:t>
      </w:r>
    </w:p>
    <w:p w14:paraId="5F3214CA" w14:textId="440C851B" w:rsidR="00393DAC"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N</w:t>
      </w:r>
      <w:r w:rsidRPr="00F0716B">
        <w:rPr>
          <w:rFonts w:ascii="Roboto" w:eastAsia="Roboto" w:hAnsi="Roboto" w:cs="Roboto"/>
          <w:sz w:val="20"/>
          <w:szCs w:val="20"/>
        </w:rPr>
        <w:t>odrošina personāla atlasi atbilstoši pieprasījumam no struktūrvienību vadītājiem, kā arī jauno darbinieku darbā ievadīšanas procesu;</w:t>
      </w:r>
    </w:p>
    <w:p w14:paraId="1F547236" w14:textId="2F5B3381" w:rsidR="00393DAC"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A</w:t>
      </w:r>
      <w:r w:rsidRPr="00F0716B">
        <w:rPr>
          <w:rFonts w:ascii="Roboto" w:eastAsia="Roboto" w:hAnsi="Roboto" w:cs="Roboto"/>
          <w:sz w:val="20"/>
          <w:szCs w:val="20"/>
        </w:rPr>
        <w:t xml:space="preserve">pkopo apmācību vajadzības, izveidojot vienotu apmācību plānu visam </w:t>
      </w:r>
      <w:r>
        <w:rPr>
          <w:rFonts w:ascii="Roboto" w:eastAsia="Roboto" w:hAnsi="Roboto" w:cs="Roboto"/>
          <w:sz w:val="20"/>
          <w:szCs w:val="20"/>
        </w:rPr>
        <w:t>Sabiedrības</w:t>
      </w:r>
      <w:r w:rsidRPr="00F0716B">
        <w:rPr>
          <w:rFonts w:ascii="Roboto" w:eastAsia="Roboto" w:hAnsi="Roboto" w:cs="Roboto"/>
          <w:sz w:val="20"/>
          <w:szCs w:val="20"/>
        </w:rPr>
        <w:t xml:space="preserve"> personālam; organizē apmācības un attīstības aktivitātes, kā arī apkopo informāciju par veiktajām apmācībām, veic izmaiņas apmācību plānā, ja nepieciešams;</w:t>
      </w:r>
    </w:p>
    <w:p w14:paraId="05AE3985" w14:textId="58D39568" w:rsidR="00393DAC"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N</w:t>
      </w:r>
      <w:r w:rsidRPr="00F0716B">
        <w:rPr>
          <w:rFonts w:ascii="Roboto" w:eastAsia="Roboto" w:hAnsi="Roboto" w:cs="Roboto"/>
          <w:sz w:val="20"/>
          <w:szCs w:val="20"/>
        </w:rPr>
        <w:t>odrošina ar personālu saistīto datu uzturēšanu un personāla datu analītiku;</w:t>
      </w:r>
    </w:p>
    <w:p w14:paraId="07E143C4" w14:textId="4817A3CD" w:rsidR="00393DAC"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I</w:t>
      </w:r>
      <w:r w:rsidRPr="00F0716B">
        <w:rPr>
          <w:rFonts w:ascii="Roboto" w:eastAsia="Roboto" w:hAnsi="Roboto" w:cs="Roboto"/>
          <w:sz w:val="20"/>
          <w:szCs w:val="20"/>
        </w:rPr>
        <w:t>zstrādā darbinieku pasākumu un saistīto aktivitāšu plānu un nodrošina tā realizēšanu;</w:t>
      </w:r>
    </w:p>
    <w:p w14:paraId="67F15C44" w14:textId="4DF3D453" w:rsidR="00393DAC" w:rsidRDefault="00393DAC" w:rsidP="00D97230">
      <w:pPr>
        <w:pStyle w:val="Style1"/>
        <w:numPr>
          <w:ilvl w:val="1"/>
          <w:numId w:val="25"/>
        </w:numPr>
        <w:tabs>
          <w:tab w:val="left" w:pos="1418"/>
        </w:tabs>
        <w:spacing w:line="259" w:lineRule="auto"/>
        <w:ind w:left="810" w:hanging="630"/>
        <w:rPr>
          <w:rFonts w:ascii="Roboto" w:eastAsia="Roboto" w:hAnsi="Roboto" w:cs="Roboto"/>
          <w:sz w:val="20"/>
          <w:szCs w:val="20"/>
        </w:rPr>
      </w:pPr>
      <w:r>
        <w:rPr>
          <w:rFonts w:ascii="Roboto" w:eastAsia="Roboto" w:hAnsi="Roboto" w:cs="Roboto"/>
          <w:sz w:val="20"/>
          <w:szCs w:val="20"/>
        </w:rPr>
        <w:t>N</w:t>
      </w:r>
      <w:r w:rsidRPr="00F0716B">
        <w:rPr>
          <w:rFonts w:ascii="Roboto" w:eastAsia="Roboto" w:hAnsi="Roboto" w:cs="Roboto"/>
          <w:sz w:val="20"/>
          <w:szCs w:val="20"/>
        </w:rPr>
        <w:t>odrošina darba aizsardzības sistēmas izveidi, uzturēšanu un attīstību, veic darba vides uzlabojumus;</w:t>
      </w:r>
    </w:p>
    <w:p w14:paraId="316D8109" w14:textId="1E2560BA" w:rsidR="00393DAC" w:rsidRDefault="00393DAC" w:rsidP="00D97230">
      <w:pPr>
        <w:pStyle w:val="Style1"/>
        <w:numPr>
          <w:ilvl w:val="1"/>
          <w:numId w:val="25"/>
        </w:numPr>
        <w:tabs>
          <w:tab w:val="left" w:pos="1418"/>
        </w:tabs>
        <w:spacing w:line="259" w:lineRule="auto"/>
        <w:ind w:left="810" w:hanging="630"/>
        <w:rPr>
          <w:rFonts w:ascii="Roboto" w:eastAsia="Roboto" w:hAnsi="Roboto" w:cs="Roboto"/>
          <w:sz w:val="20"/>
          <w:szCs w:val="20"/>
        </w:rPr>
      </w:pPr>
      <w:r>
        <w:rPr>
          <w:rFonts w:ascii="Roboto" w:eastAsia="Roboto" w:hAnsi="Roboto" w:cs="Roboto"/>
          <w:sz w:val="20"/>
          <w:szCs w:val="20"/>
        </w:rPr>
        <w:t>S</w:t>
      </w:r>
      <w:r w:rsidRPr="00F0716B">
        <w:rPr>
          <w:rFonts w:ascii="Roboto" w:eastAsia="Roboto" w:hAnsi="Roboto" w:cs="Roboto"/>
          <w:sz w:val="20"/>
          <w:szCs w:val="20"/>
        </w:rPr>
        <w:t>niedz praktisku atbalstu un konsultē struktūrvienību vadītājus personāla vadības funkciju realizēšanā, darba tiesisko attiecību jautājumos, personāla atlases jomā un nepārtrauktā vadītāju prasmju pilnveidošanā;</w:t>
      </w:r>
    </w:p>
    <w:p w14:paraId="50FBF210" w14:textId="1AFC7A9E" w:rsidR="00393DAC" w:rsidRDefault="00393DAC" w:rsidP="00D97230">
      <w:pPr>
        <w:pStyle w:val="Style1"/>
        <w:numPr>
          <w:ilvl w:val="1"/>
          <w:numId w:val="25"/>
        </w:numPr>
        <w:tabs>
          <w:tab w:val="left" w:pos="1418"/>
        </w:tabs>
        <w:spacing w:line="259" w:lineRule="auto"/>
        <w:ind w:left="810" w:hanging="630"/>
        <w:rPr>
          <w:rFonts w:ascii="Roboto" w:eastAsia="Roboto" w:hAnsi="Roboto" w:cs="Roboto"/>
          <w:sz w:val="20"/>
          <w:szCs w:val="20"/>
        </w:rPr>
      </w:pPr>
      <w:r>
        <w:rPr>
          <w:rFonts w:ascii="Roboto" w:eastAsia="Roboto" w:hAnsi="Roboto" w:cs="Roboto"/>
          <w:sz w:val="20"/>
          <w:szCs w:val="20"/>
        </w:rPr>
        <w:t>L</w:t>
      </w:r>
      <w:r w:rsidRPr="00F0716B">
        <w:rPr>
          <w:rFonts w:ascii="Roboto" w:eastAsia="Roboto" w:hAnsi="Roboto" w:cs="Roboto"/>
          <w:sz w:val="20"/>
          <w:szCs w:val="20"/>
        </w:rPr>
        <w:t>īdzdarbojas iekšējās komunikācijas plūsmas nodrošināšanā personāla vadības jomā;</w:t>
      </w:r>
    </w:p>
    <w:p w14:paraId="6C8227B3" w14:textId="62F8B7F8" w:rsidR="00393DAC" w:rsidRDefault="00393DAC" w:rsidP="00D97230">
      <w:pPr>
        <w:pStyle w:val="Style1"/>
        <w:numPr>
          <w:ilvl w:val="1"/>
          <w:numId w:val="25"/>
        </w:numPr>
        <w:tabs>
          <w:tab w:val="left" w:pos="1418"/>
        </w:tabs>
        <w:spacing w:line="259" w:lineRule="auto"/>
        <w:ind w:left="810" w:hanging="630"/>
        <w:rPr>
          <w:rFonts w:ascii="Roboto" w:eastAsia="Roboto" w:hAnsi="Roboto" w:cs="Roboto"/>
          <w:sz w:val="20"/>
          <w:szCs w:val="20"/>
        </w:rPr>
      </w:pPr>
      <w:r>
        <w:rPr>
          <w:rFonts w:ascii="Roboto" w:eastAsia="Roboto" w:hAnsi="Roboto" w:cs="Roboto"/>
          <w:sz w:val="20"/>
          <w:szCs w:val="20"/>
        </w:rPr>
        <w:lastRenderedPageBreak/>
        <w:t>S</w:t>
      </w:r>
      <w:r w:rsidRPr="00F0716B">
        <w:rPr>
          <w:rFonts w:ascii="Roboto" w:eastAsia="Roboto" w:hAnsi="Roboto" w:cs="Roboto"/>
          <w:sz w:val="20"/>
          <w:szCs w:val="20"/>
        </w:rPr>
        <w:t>adarbojas ar arodbiedrīb</w:t>
      </w:r>
      <w:r>
        <w:rPr>
          <w:rFonts w:ascii="Roboto" w:eastAsia="Roboto" w:hAnsi="Roboto" w:cs="Roboto"/>
          <w:sz w:val="20"/>
          <w:szCs w:val="20"/>
        </w:rPr>
        <w:t>u</w:t>
      </w:r>
      <w:r w:rsidRPr="00F0716B">
        <w:rPr>
          <w:rFonts w:ascii="Roboto" w:eastAsia="Roboto" w:hAnsi="Roboto" w:cs="Roboto"/>
          <w:sz w:val="20"/>
          <w:szCs w:val="20"/>
        </w:rPr>
        <w:t xml:space="preserve"> un citām institūcijām ar mērķi veicināt darbinieku labbūtību un darba devēja tēla attīstību.</w:t>
      </w:r>
    </w:p>
    <w:p w14:paraId="7745F0B1" w14:textId="0885DA5B" w:rsidR="00393DAC" w:rsidRDefault="00393DAC" w:rsidP="00D97230">
      <w:pPr>
        <w:pStyle w:val="Style1"/>
        <w:numPr>
          <w:ilvl w:val="0"/>
          <w:numId w:val="25"/>
        </w:numPr>
        <w:spacing w:before="120" w:line="259" w:lineRule="auto"/>
        <w:ind w:left="403" w:hanging="403"/>
        <w:rPr>
          <w:rFonts w:ascii="Roboto" w:eastAsia="Roboto" w:hAnsi="Roboto" w:cs="Roboto"/>
          <w:sz w:val="20"/>
          <w:szCs w:val="20"/>
        </w:rPr>
      </w:pPr>
      <w:r w:rsidRPr="00F87382">
        <w:rPr>
          <w:rFonts w:ascii="Roboto" w:eastAsia="Roboto" w:hAnsi="Roboto" w:cs="Roboto"/>
          <w:b/>
          <w:bCs w:val="0"/>
          <w:sz w:val="20"/>
          <w:szCs w:val="20"/>
        </w:rPr>
        <w:t>Struktūrvienību vadītāji</w:t>
      </w:r>
      <w:r>
        <w:rPr>
          <w:rFonts w:ascii="Roboto" w:eastAsia="Roboto" w:hAnsi="Roboto" w:cs="Roboto"/>
          <w:sz w:val="20"/>
          <w:szCs w:val="20"/>
        </w:rPr>
        <w:t xml:space="preserve"> personāla vadības jomā veic šādas darbības:</w:t>
      </w:r>
    </w:p>
    <w:p w14:paraId="512FAB44" w14:textId="59A20076" w:rsidR="00393DAC" w:rsidRPr="00F87382"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Ī</w:t>
      </w:r>
      <w:r w:rsidRPr="00F87382">
        <w:rPr>
          <w:rFonts w:ascii="Roboto" w:eastAsia="Roboto" w:hAnsi="Roboto" w:cs="Roboto"/>
          <w:sz w:val="20"/>
          <w:szCs w:val="20"/>
        </w:rPr>
        <w:t xml:space="preserve">steno personāla vadības funkcijas un </w:t>
      </w:r>
      <w:r w:rsidR="0074517F">
        <w:rPr>
          <w:rFonts w:ascii="Roboto" w:eastAsia="Roboto" w:hAnsi="Roboto" w:cs="Roboto"/>
          <w:sz w:val="20"/>
          <w:szCs w:val="20"/>
        </w:rPr>
        <w:t>P</w:t>
      </w:r>
      <w:r w:rsidRPr="00F87382">
        <w:rPr>
          <w:rFonts w:ascii="Roboto" w:eastAsia="Roboto" w:hAnsi="Roboto" w:cs="Roboto"/>
          <w:sz w:val="20"/>
          <w:szCs w:val="20"/>
        </w:rPr>
        <w:t>olitiku savā struktūrvienībā;</w:t>
      </w:r>
    </w:p>
    <w:p w14:paraId="2CCA238D" w14:textId="04956EB5" w:rsidR="00393DAC" w:rsidRPr="00F87382"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S</w:t>
      </w:r>
      <w:r w:rsidRPr="00F87382">
        <w:rPr>
          <w:rFonts w:ascii="Roboto" w:eastAsia="Roboto" w:hAnsi="Roboto" w:cs="Roboto"/>
          <w:sz w:val="20"/>
          <w:szCs w:val="20"/>
        </w:rPr>
        <w:t xml:space="preserve">niedz priekšlikumus izmaiņām amatu </w:t>
      </w:r>
      <w:r>
        <w:rPr>
          <w:rFonts w:ascii="Roboto" w:eastAsia="Roboto" w:hAnsi="Roboto" w:cs="Roboto"/>
          <w:sz w:val="20"/>
          <w:szCs w:val="20"/>
        </w:rPr>
        <w:t xml:space="preserve">vietu </w:t>
      </w:r>
      <w:r w:rsidRPr="00F87382">
        <w:rPr>
          <w:rFonts w:ascii="Roboto" w:eastAsia="Roboto" w:hAnsi="Roboto" w:cs="Roboto"/>
          <w:sz w:val="20"/>
          <w:szCs w:val="20"/>
        </w:rPr>
        <w:t xml:space="preserve">sarakstā un darbinieku skaitā katram budžeta plānošanas periodam, lai realizētu struktūrvienības nolikumā noteiktos uzdevumus un funkcijas; </w:t>
      </w:r>
    </w:p>
    <w:p w14:paraId="61C29583" w14:textId="73C4C4CE" w:rsidR="00393DAC" w:rsidRPr="00F87382"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P</w:t>
      </w:r>
      <w:r w:rsidRPr="00F87382">
        <w:rPr>
          <w:rFonts w:ascii="Roboto" w:eastAsia="Roboto" w:hAnsi="Roboto" w:cs="Roboto"/>
          <w:sz w:val="20"/>
          <w:szCs w:val="20"/>
        </w:rPr>
        <w:t xml:space="preserve">ēc nepieciešamības aktualizē amatu aprakstus pakļautībā esošajiem darbiniekiem; </w:t>
      </w:r>
    </w:p>
    <w:p w14:paraId="00EEB2C3" w14:textId="5EBF15BC" w:rsidR="00393DAC" w:rsidRPr="00F87382"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A</w:t>
      </w:r>
      <w:r w:rsidRPr="60A3FAEF">
        <w:rPr>
          <w:rFonts w:ascii="Roboto" w:eastAsia="Roboto" w:hAnsi="Roboto" w:cs="Roboto"/>
          <w:sz w:val="20"/>
          <w:szCs w:val="20"/>
        </w:rPr>
        <w:t>tbild par profesionāli piemērotu un amatam atbilstošu darbinieku atlasi, esošo darbinieku profesionālo izaugsmi un pēctecības nodrošināšanu;</w:t>
      </w:r>
    </w:p>
    <w:p w14:paraId="604C9318" w14:textId="63B1B3B9" w:rsidR="00393DAC" w:rsidRPr="00F87382"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N</w:t>
      </w:r>
      <w:r w:rsidRPr="00F87382">
        <w:rPr>
          <w:rFonts w:ascii="Roboto" w:eastAsia="Roboto" w:hAnsi="Roboto" w:cs="Roboto"/>
          <w:sz w:val="20"/>
          <w:szCs w:val="20"/>
        </w:rPr>
        <w:t>odrošina, ka struktūrvienības darbiniekiem to pienākumu veikšanai ir pieejami visi nepieciešamie resursi un ergonomikas prasībām un principiem atbilstošs aprīkojums;</w:t>
      </w:r>
    </w:p>
    <w:p w14:paraId="74B3D8A8" w14:textId="3348A5A9" w:rsidR="00393DAC" w:rsidRPr="00F87382"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N</w:t>
      </w:r>
      <w:r w:rsidRPr="7DC7F8EA">
        <w:rPr>
          <w:rFonts w:ascii="Roboto" w:eastAsia="Roboto" w:hAnsi="Roboto" w:cs="Roboto"/>
          <w:sz w:val="20"/>
          <w:szCs w:val="20"/>
        </w:rPr>
        <w:t>odrošina, ka struktūrvienības darbinieki pārzina Sabiedrības iekšējos normatīvos dokumentus un citu informāciju, kas nepieciešama to amata pienākumu izpildei;</w:t>
      </w:r>
    </w:p>
    <w:p w14:paraId="328BA1A3" w14:textId="05081BFD" w:rsidR="00393DAC"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K</w:t>
      </w:r>
      <w:r w:rsidRPr="00F87382">
        <w:rPr>
          <w:rFonts w:ascii="Roboto" w:eastAsia="Roboto" w:hAnsi="Roboto" w:cs="Roboto"/>
          <w:sz w:val="20"/>
          <w:szCs w:val="20"/>
        </w:rPr>
        <w:t>ontrolē un vada mērķu, uzdevumu un plānu izpildi, veicot efektīvu darba izpildes vadību savā struktūrvienībā</w:t>
      </w:r>
      <w:r>
        <w:rPr>
          <w:rFonts w:ascii="Roboto" w:eastAsia="Roboto" w:hAnsi="Roboto" w:cs="Roboto"/>
          <w:sz w:val="20"/>
          <w:szCs w:val="20"/>
        </w:rPr>
        <w:t>.</w:t>
      </w:r>
    </w:p>
    <w:p w14:paraId="65099A1A" w14:textId="78B10651" w:rsidR="00393DAC" w:rsidRDefault="00393DAC" w:rsidP="00D97230">
      <w:pPr>
        <w:pStyle w:val="Style1"/>
        <w:numPr>
          <w:ilvl w:val="0"/>
          <w:numId w:val="25"/>
        </w:numPr>
        <w:spacing w:before="120" w:line="259" w:lineRule="auto"/>
        <w:ind w:left="403" w:hanging="403"/>
        <w:rPr>
          <w:rFonts w:ascii="Roboto" w:eastAsia="Roboto" w:hAnsi="Roboto" w:cs="Roboto"/>
          <w:sz w:val="20"/>
          <w:szCs w:val="20"/>
        </w:rPr>
      </w:pPr>
      <w:r w:rsidRPr="004F32D6">
        <w:rPr>
          <w:rFonts w:ascii="Roboto" w:eastAsia="Roboto" w:hAnsi="Roboto" w:cs="Roboto"/>
          <w:b/>
          <w:bCs w:val="0"/>
          <w:sz w:val="20"/>
          <w:szCs w:val="20"/>
        </w:rPr>
        <w:t>Sabiedrības darbinieku</w:t>
      </w:r>
      <w:r>
        <w:rPr>
          <w:rFonts w:ascii="Roboto" w:eastAsia="Roboto" w:hAnsi="Roboto" w:cs="Roboto"/>
          <w:sz w:val="20"/>
          <w:szCs w:val="20"/>
        </w:rPr>
        <w:t xml:space="preserve"> uzdevumi un atbildība personāla vadības jomā:</w:t>
      </w:r>
    </w:p>
    <w:p w14:paraId="3C69B5EE" w14:textId="35BD7130" w:rsidR="00393DAC" w:rsidRPr="00F87382"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K</w:t>
      </w:r>
      <w:r w:rsidRPr="55A095C7">
        <w:rPr>
          <w:rFonts w:ascii="Roboto" w:eastAsia="Roboto" w:hAnsi="Roboto" w:cs="Roboto"/>
          <w:sz w:val="20"/>
          <w:szCs w:val="20"/>
        </w:rPr>
        <w:t xml:space="preserve">valitatīvi un </w:t>
      </w:r>
      <w:r w:rsidR="0074517F">
        <w:rPr>
          <w:rFonts w:ascii="Roboto" w:eastAsia="Roboto" w:hAnsi="Roboto" w:cs="Roboto"/>
          <w:sz w:val="20"/>
          <w:szCs w:val="20"/>
        </w:rPr>
        <w:t>savlaicīgi</w:t>
      </w:r>
      <w:r w:rsidRPr="55A095C7">
        <w:rPr>
          <w:rFonts w:ascii="Roboto" w:eastAsia="Roboto" w:hAnsi="Roboto" w:cs="Roboto"/>
          <w:sz w:val="20"/>
          <w:szCs w:val="20"/>
        </w:rPr>
        <w:t xml:space="preserve"> izpildīt sava amata pienākumus un vadītāja noteiktos mērķus un darba uzdevumus;</w:t>
      </w:r>
    </w:p>
    <w:p w14:paraId="3E75472C" w14:textId="1DE6CF2A" w:rsidR="00393DAC" w:rsidRPr="00F87382"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P</w:t>
      </w:r>
      <w:r w:rsidRPr="00F87382">
        <w:rPr>
          <w:rFonts w:ascii="Roboto" w:eastAsia="Roboto" w:hAnsi="Roboto" w:cs="Roboto"/>
          <w:sz w:val="20"/>
          <w:szCs w:val="20"/>
        </w:rPr>
        <w:t>atstāvīgi iepazīties ar amatam saistošajiem tiesību aktiem. Ja darbiniekam nav pieejami nepieciešamie informācijas resursi, tad viņam ir tiesības un pienākums pieprasīt tos no sava tiešā vadītāja vai informēt par to resursa īpašnieku;</w:t>
      </w:r>
    </w:p>
    <w:p w14:paraId="3438496A" w14:textId="3AA651A7" w:rsidR="00393DAC" w:rsidRPr="00F87382"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P</w:t>
      </w:r>
      <w:r w:rsidRPr="00F87382">
        <w:rPr>
          <w:rFonts w:ascii="Roboto" w:eastAsia="Roboto" w:hAnsi="Roboto" w:cs="Roboto"/>
          <w:sz w:val="20"/>
          <w:szCs w:val="20"/>
        </w:rPr>
        <w:t xml:space="preserve">astāvīgi pilnveidot savas zināšanas un prasmes, kas nepieciešamas amata pienākumu izpildei, lai nodrošinātu pastāvīgu profesionālo izaugsmi attiecīgajā amatā, kā arī uzņemties atbildību par savu izaugsmi un karjeru; </w:t>
      </w:r>
    </w:p>
    <w:p w14:paraId="6E652698" w14:textId="199753E1" w:rsidR="00393DAC" w:rsidRPr="00F87382"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A</w:t>
      </w:r>
      <w:r w:rsidRPr="00F87382">
        <w:rPr>
          <w:rFonts w:ascii="Roboto" w:eastAsia="Roboto" w:hAnsi="Roboto" w:cs="Roboto"/>
          <w:sz w:val="20"/>
          <w:szCs w:val="20"/>
        </w:rPr>
        <w:t>tbildīgi veikt darba pienākumus, pastāvīgi piedalīties darba procesu pilnveidošanā, aktīvi rīkoties, lai novērstu traucējumus darba izpildei;</w:t>
      </w:r>
    </w:p>
    <w:p w14:paraId="3986932D" w14:textId="5D799AE7" w:rsidR="00393DAC" w:rsidRDefault="00393DAC" w:rsidP="00D97230">
      <w:pPr>
        <w:pStyle w:val="Style1"/>
        <w:numPr>
          <w:ilvl w:val="1"/>
          <w:numId w:val="25"/>
        </w:numPr>
        <w:spacing w:line="259" w:lineRule="auto"/>
        <w:ind w:left="810" w:hanging="630"/>
        <w:rPr>
          <w:rFonts w:ascii="Roboto" w:eastAsia="Roboto" w:hAnsi="Roboto" w:cs="Roboto"/>
          <w:sz w:val="20"/>
          <w:szCs w:val="20"/>
        </w:rPr>
      </w:pPr>
      <w:r>
        <w:rPr>
          <w:rFonts w:ascii="Roboto" w:eastAsia="Roboto" w:hAnsi="Roboto" w:cs="Roboto"/>
          <w:sz w:val="20"/>
          <w:szCs w:val="20"/>
        </w:rPr>
        <w:t>D</w:t>
      </w:r>
      <w:r w:rsidRPr="00F87382">
        <w:rPr>
          <w:rFonts w:ascii="Roboto" w:eastAsia="Roboto" w:hAnsi="Roboto" w:cs="Roboto"/>
          <w:sz w:val="20"/>
          <w:szCs w:val="20"/>
        </w:rPr>
        <w:t>arbinieks ir atbildīgs par aktuālās informācijas apmaiņas un sadarbības veicināšanu gan savā struktūrvienībā, gan ar citu struktūrvienību darbiniekiem, savlaicīgi informējot kolēģus par visiem jautājumiem, kas ietekmē vai ir nepieciešami zināt kolēģiem darba pienākumu izpildei.</w:t>
      </w:r>
    </w:p>
    <w:p w14:paraId="5D9FC095" w14:textId="77777777" w:rsidR="00393DAC" w:rsidRDefault="00393DAC" w:rsidP="00D97230">
      <w:pPr>
        <w:pStyle w:val="Style1"/>
        <w:spacing w:line="259" w:lineRule="auto"/>
        <w:ind w:left="1418" w:hanging="709"/>
        <w:rPr>
          <w:rFonts w:ascii="Roboto" w:eastAsia="Roboto" w:hAnsi="Roboto" w:cs="Roboto"/>
          <w:sz w:val="20"/>
          <w:szCs w:val="20"/>
        </w:rPr>
      </w:pPr>
    </w:p>
    <w:p w14:paraId="1A8E4FEC" w14:textId="361937CD" w:rsidR="00393DAC" w:rsidRPr="00DA316E" w:rsidRDefault="00393DAC" w:rsidP="00D97230">
      <w:pPr>
        <w:shd w:val="clear" w:color="auto" w:fill="FDEEC4"/>
        <w:tabs>
          <w:tab w:val="left" w:pos="0"/>
          <w:tab w:val="left" w:pos="567"/>
        </w:tabs>
        <w:spacing w:before="0" w:after="0" w:line="259" w:lineRule="auto"/>
        <w:jc w:val="center"/>
        <w:rPr>
          <w:rStyle w:val="Izteiksmgs"/>
          <w:szCs w:val="20"/>
        </w:rPr>
      </w:pPr>
      <w:r>
        <w:rPr>
          <w:rStyle w:val="Izteiksmgs"/>
          <w:szCs w:val="20"/>
        </w:rPr>
        <w:t>V</w:t>
      </w:r>
      <w:r w:rsidR="009A4BBA">
        <w:rPr>
          <w:rStyle w:val="Izteiksmgs"/>
          <w:szCs w:val="20"/>
        </w:rPr>
        <w:t>.</w:t>
      </w:r>
      <w:r>
        <w:rPr>
          <w:rStyle w:val="Izteiksmgs"/>
          <w:szCs w:val="20"/>
        </w:rPr>
        <w:t xml:space="preserve"> Saistītie iekšējie normatīvi</w:t>
      </w:r>
    </w:p>
    <w:p w14:paraId="4FDD8BCB" w14:textId="77777777" w:rsidR="00393DAC" w:rsidRPr="004C114D" w:rsidRDefault="00393DAC" w:rsidP="00D97230">
      <w:pPr>
        <w:pStyle w:val="Style1"/>
        <w:spacing w:line="259" w:lineRule="auto"/>
        <w:ind w:firstLine="0"/>
        <w:rPr>
          <w:rFonts w:ascii="Roboto" w:eastAsia="Roboto" w:hAnsi="Roboto" w:cs="Roboto"/>
          <w:b/>
          <w:sz w:val="20"/>
          <w:szCs w:val="20"/>
        </w:rPr>
      </w:pPr>
    </w:p>
    <w:p w14:paraId="0148C1D1" w14:textId="4669FF9A" w:rsidR="00393DAC" w:rsidRPr="009C7081" w:rsidRDefault="00393DAC" w:rsidP="00D97230">
      <w:pPr>
        <w:pStyle w:val="Style1"/>
        <w:numPr>
          <w:ilvl w:val="0"/>
          <w:numId w:val="25"/>
        </w:numPr>
        <w:spacing w:line="259" w:lineRule="auto"/>
        <w:rPr>
          <w:rFonts w:ascii="Roboto" w:eastAsia="Roboto" w:hAnsi="Roboto" w:cs="Roboto"/>
          <w:sz w:val="20"/>
          <w:szCs w:val="20"/>
        </w:rPr>
      </w:pPr>
      <w:r w:rsidRPr="009C7081">
        <w:rPr>
          <w:rFonts w:ascii="Roboto" w:eastAsia="Roboto" w:hAnsi="Roboto" w:cs="Roboto"/>
          <w:sz w:val="20"/>
          <w:szCs w:val="20"/>
        </w:rPr>
        <w:t>Sabiedrības iekšējie normatīvie akti, kuros iestrādāti politikā noteiktie pamatprincipi:</w:t>
      </w:r>
    </w:p>
    <w:p w14:paraId="5F4024F3" w14:textId="782479B1" w:rsidR="00393DAC" w:rsidRPr="009C7081" w:rsidRDefault="00393DAC" w:rsidP="00D97230">
      <w:pPr>
        <w:pStyle w:val="Style1"/>
        <w:numPr>
          <w:ilvl w:val="1"/>
          <w:numId w:val="25"/>
        </w:numPr>
        <w:spacing w:line="259" w:lineRule="auto"/>
        <w:ind w:left="810" w:hanging="630"/>
        <w:rPr>
          <w:rFonts w:ascii="Roboto" w:eastAsia="Roboto" w:hAnsi="Roboto" w:cs="Roboto"/>
          <w:sz w:val="20"/>
          <w:szCs w:val="20"/>
        </w:rPr>
      </w:pPr>
      <w:r w:rsidRPr="009C7081">
        <w:rPr>
          <w:rFonts w:ascii="Roboto" w:eastAsia="Roboto" w:hAnsi="Roboto" w:cs="Roboto"/>
          <w:sz w:val="20"/>
          <w:szCs w:val="20"/>
        </w:rPr>
        <w:t>Personāla atlases kārtība;</w:t>
      </w:r>
    </w:p>
    <w:p w14:paraId="3AD656B2" w14:textId="2A5D7968" w:rsidR="00393DAC" w:rsidRPr="009C7081" w:rsidRDefault="00393DAC" w:rsidP="00D97230">
      <w:pPr>
        <w:pStyle w:val="Style1"/>
        <w:numPr>
          <w:ilvl w:val="1"/>
          <w:numId w:val="25"/>
        </w:numPr>
        <w:spacing w:line="259" w:lineRule="auto"/>
        <w:ind w:left="810" w:hanging="630"/>
        <w:rPr>
          <w:rFonts w:ascii="Roboto" w:eastAsia="Roboto" w:hAnsi="Roboto" w:cs="Roboto"/>
          <w:sz w:val="20"/>
          <w:szCs w:val="20"/>
        </w:rPr>
      </w:pPr>
      <w:r w:rsidRPr="009C7081">
        <w:rPr>
          <w:rFonts w:ascii="Roboto" w:eastAsia="Roboto" w:hAnsi="Roboto" w:cs="Roboto"/>
          <w:sz w:val="20"/>
          <w:szCs w:val="20"/>
        </w:rPr>
        <w:t>Noteikumi par darbinieku atlases privātumu;</w:t>
      </w:r>
    </w:p>
    <w:p w14:paraId="4BC8B67E" w14:textId="5F07593B" w:rsidR="00393DAC" w:rsidRPr="009C7081" w:rsidRDefault="00393DAC" w:rsidP="00D97230">
      <w:pPr>
        <w:pStyle w:val="Style1"/>
        <w:numPr>
          <w:ilvl w:val="1"/>
          <w:numId w:val="25"/>
        </w:numPr>
        <w:spacing w:line="259" w:lineRule="auto"/>
        <w:ind w:left="810" w:hanging="630"/>
        <w:rPr>
          <w:rFonts w:ascii="Roboto" w:eastAsia="Roboto" w:hAnsi="Roboto" w:cs="Roboto"/>
          <w:sz w:val="20"/>
          <w:szCs w:val="20"/>
        </w:rPr>
      </w:pPr>
      <w:r w:rsidRPr="009C7081">
        <w:rPr>
          <w:rFonts w:ascii="Roboto" w:eastAsia="Roboto" w:hAnsi="Roboto" w:cs="Roboto"/>
          <w:sz w:val="20"/>
          <w:szCs w:val="20"/>
        </w:rPr>
        <w:t>Darbinieku apmācības kārtība;</w:t>
      </w:r>
    </w:p>
    <w:p w14:paraId="6E0DD2B7" w14:textId="37F70D18" w:rsidR="00393DAC" w:rsidRPr="009C7081" w:rsidRDefault="00393DAC" w:rsidP="00D97230">
      <w:pPr>
        <w:pStyle w:val="Style1"/>
        <w:numPr>
          <w:ilvl w:val="1"/>
          <w:numId w:val="25"/>
        </w:numPr>
        <w:spacing w:line="259" w:lineRule="auto"/>
        <w:ind w:left="810" w:hanging="630"/>
        <w:rPr>
          <w:rFonts w:ascii="Roboto" w:eastAsia="Roboto" w:hAnsi="Roboto" w:cs="Roboto"/>
          <w:sz w:val="20"/>
          <w:szCs w:val="20"/>
        </w:rPr>
      </w:pPr>
      <w:r w:rsidRPr="009C7081">
        <w:rPr>
          <w:rFonts w:ascii="Roboto" w:eastAsia="Roboto" w:hAnsi="Roboto" w:cs="Roboto"/>
          <w:sz w:val="20"/>
          <w:szCs w:val="20"/>
        </w:rPr>
        <w:t>Darbinieku individuālā snieguma novērtēšanas kārtība;</w:t>
      </w:r>
    </w:p>
    <w:p w14:paraId="2359B99B" w14:textId="1BBE1156" w:rsidR="00393DAC" w:rsidRPr="009C7081" w:rsidRDefault="00393DAC" w:rsidP="00D97230">
      <w:pPr>
        <w:pStyle w:val="Style1"/>
        <w:numPr>
          <w:ilvl w:val="1"/>
          <w:numId w:val="25"/>
        </w:numPr>
        <w:spacing w:line="259" w:lineRule="auto"/>
        <w:ind w:left="810" w:hanging="630"/>
        <w:rPr>
          <w:rFonts w:ascii="Roboto" w:eastAsia="Roboto" w:hAnsi="Roboto" w:cs="Roboto"/>
          <w:sz w:val="20"/>
          <w:szCs w:val="20"/>
        </w:rPr>
      </w:pPr>
      <w:r w:rsidRPr="009C7081">
        <w:rPr>
          <w:rFonts w:ascii="Roboto" w:eastAsia="Roboto" w:hAnsi="Roboto" w:cs="Roboto"/>
          <w:sz w:val="20"/>
          <w:szCs w:val="20"/>
        </w:rPr>
        <w:t>Atalgojuma politika;</w:t>
      </w:r>
    </w:p>
    <w:p w14:paraId="4432445A" w14:textId="65ABCBE2" w:rsidR="00393DAC" w:rsidRPr="009C7081" w:rsidRDefault="00393DAC" w:rsidP="00D97230">
      <w:pPr>
        <w:pStyle w:val="Style1"/>
        <w:numPr>
          <w:ilvl w:val="1"/>
          <w:numId w:val="25"/>
        </w:numPr>
        <w:spacing w:line="259" w:lineRule="auto"/>
        <w:ind w:left="810" w:hanging="630"/>
        <w:rPr>
          <w:rFonts w:ascii="Roboto" w:eastAsia="Roboto" w:hAnsi="Roboto" w:cs="Roboto"/>
          <w:sz w:val="20"/>
          <w:szCs w:val="20"/>
        </w:rPr>
      </w:pPr>
      <w:r w:rsidRPr="009C7081">
        <w:rPr>
          <w:rFonts w:ascii="Roboto" w:eastAsia="Roboto" w:hAnsi="Roboto" w:cs="Roboto"/>
          <w:sz w:val="20"/>
          <w:szCs w:val="20"/>
        </w:rPr>
        <w:t>Darba samaksas vadlīnijas;</w:t>
      </w:r>
    </w:p>
    <w:p w14:paraId="577510C1" w14:textId="0AB98D6C" w:rsidR="00393DAC" w:rsidRPr="009C7081" w:rsidRDefault="00393DAC" w:rsidP="00D97230">
      <w:pPr>
        <w:pStyle w:val="Style1"/>
        <w:numPr>
          <w:ilvl w:val="1"/>
          <w:numId w:val="25"/>
        </w:numPr>
        <w:spacing w:line="259" w:lineRule="auto"/>
        <w:ind w:left="810" w:hanging="630"/>
        <w:rPr>
          <w:rFonts w:ascii="Roboto" w:eastAsia="Roboto" w:hAnsi="Roboto" w:cs="Roboto"/>
          <w:sz w:val="20"/>
          <w:szCs w:val="20"/>
        </w:rPr>
      </w:pPr>
      <w:r w:rsidRPr="009C7081">
        <w:rPr>
          <w:rFonts w:ascii="Roboto" w:eastAsia="Roboto" w:hAnsi="Roboto" w:cs="Roboto"/>
          <w:sz w:val="20"/>
          <w:szCs w:val="20"/>
        </w:rPr>
        <w:t>Darba kārtības noteikumi;</w:t>
      </w:r>
    </w:p>
    <w:p w14:paraId="4D85323D" w14:textId="0B73266E" w:rsidR="00393DAC" w:rsidRPr="009C7081" w:rsidRDefault="00393DAC" w:rsidP="00D97230">
      <w:pPr>
        <w:pStyle w:val="Style1"/>
        <w:numPr>
          <w:ilvl w:val="1"/>
          <w:numId w:val="25"/>
        </w:numPr>
        <w:spacing w:line="259" w:lineRule="auto"/>
        <w:ind w:left="810" w:hanging="630"/>
        <w:rPr>
          <w:rFonts w:ascii="Roboto" w:eastAsia="Roboto" w:hAnsi="Roboto" w:cs="Roboto"/>
          <w:sz w:val="20"/>
          <w:szCs w:val="20"/>
        </w:rPr>
      </w:pPr>
      <w:r w:rsidRPr="009C7081">
        <w:rPr>
          <w:rFonts w:ascii="Roboto" w:eastAsia="Roboto" w:hAnsi="Roboto" w:cs="Roboto"/>
          <w:sz w:val="20"/>
          <w:szCs w:val="20"/>
        </w:rPr>
        <w:t>Iekšējās kultūras un ētikas kodekss;</w:t>
      </w:r>
    </w:p>
    <w:p w14:paraId="338C4C5E" w14:textId="5B95F44B" w:rsidR="00393DAC" w:rsidRDefault="00393DAC" w:rsidP="00D97230">
      <w:pPr>
        <w:pStyle w:val="Style1"/>
        <w:numPr>
          <w:ilvl w:val="1"/>
          <w:numId w:val="25"/>
        </w:numPr>
        <w:spacing w:line="259" w:lineRule="auto"/>
        <w:ind w:left="810" w:hanging="630"/>
        <w:rPr>
          <w:rFonts w:ascii="Roboto" w:eastAsia="Roboto" w:hAnsi="Roboto" w:cs="Roboto"/>
          <w:sz w:val="20"/>
          <w:szCs w:val="20"/>
        </w:rPr>
      </w:pPr>
      <w:r w:rsidRPr="009C7081">
        <w:rPr>
          <w:rFonts w:ascii="Roboto" w:eastAsia="Roboto" w:hAnsi="Roboto" w:cs="Roboto"/>
          <w:sz w:val="20"/>
          <w:szCs w:val="20"/>
        </w:rPr>
        <w:t>Darba aizsardzības instrukcijas.</w:t>
      </w:r>
    </w:p>
    <w:p w14:paraId="489AE7B5" w14:textId="77777777" w:rsidR="00393DAC" w:rsidRPr="009C7081" w:rsidRDefault="00393DAC" w:rsidP="00D97230">
      <w:pPr>
        <w:pStyle w:val="Style1"/>
        <w:spacing w:line="259" w:lineRule="auto"/>
        <w:ind w:left="1418" w:hanging="709"/>
        <w:rPr>
          <w:rFonts w:ascii="Roboto" w:eastAsia="Roboto" w:hAnsi="Roboto" w:cs="Roboto"/>
          <w:sz w:val="20"/>
          <w:szCs w:val="20"/>
        </w:rPr>
      </w:pPr>
    </w:p>
    <w:p w14:paraId="183DC45E" w14:textId="007E91A9" w:rsidR="00393DAC" w:rsidRPr="00DA316E" w:rsidRDefault="00393DAC" w:rsidP="00D97230">
      <w:pPr>
        <w:shd w:val="clear" w:color="auto" w:fill="FDEEC4"/>
        <w:tabs>
          <w:tab w:val="left" w:pos="0"/>
          <w:tab w:val="left" w:pos="567"/>
        </w:tabs>
        <w:spacing w:before="0" w:after="0" w:line="259" w:lineRule="auto"/>
        <w:jc w:val="center"/>
        <w:rPr>
          <w:rStyle w:val="Izteiksmgs"/>
          <w:szCs w:val="20"/>
        </w:rPr>
      </w:pPr>
      <w:r>
        <w:rPr>
          <w:rStyle w:val="Izteiksmgs"/>
          <w:szCs w:val="20"/>
        </w:rPr>
        <w:t>VI</w:t>
      </w:r>
      <w:r w:rsidR="009A4BBA">
        <w:rPr>
          <w:rStyle w:val="Izteiksmgs"/>
          <w:szCs w:val="20"/>
        </w:rPr>
        <w:t>.</w:t>
      </w:r>
      <w:r>
        <w:rPr>
          <w:rStyle w:val="Izteiksmgs"/>
          <w:szCs w:val="20"/>
        </w:rPr>
        <w:t xml:space="preserve"> Noslēguma jautājumi</w:t>
      </w:r>
    </w:p>
    <w:p w14:paraId="1EA26353" w14:textId="77777777" w:rsidR="00393DAC" w:rsidRDefault="00393DAC" w:rsidP="00D97230">
      <w:pPr>
        <w:pStyle w:val="Style1"/>
        <w:spacing w:line="259" w:lineRule="auto"/>
        <w:ind w:left="540" w:hanging="540"/>
        <w:rPr>
          <w:rFonts w:ascii="Roboto" w:eastAsia="Roboto" w:hAnsi="Roboto" w:cs="Roboto"/>
          <w:sz w:val="20"/>
          <w:szCs w:val="20"/>
        </w:rPr>
      </w:pPr>
    </w:p>
    <w:p w14:paraId="5715EA9D" w14:textId="07EEC087" w:rsidR="00393DAC" w:rsidRPr="00F87382" w:rsidRDefault="00393DAC" w:rsidP="00D97230">
      <w:pPr>
        <w:pStyle w:val="Style1"/>
        <w:numPr>
          <w:ilvl w:val="0"/>
          <w:numId w:val="25"/>
        </w:numPr>
        <w:spacing w:line="259" w:lineRule="auto"/>
        <w:rPr>
          <w:rFonts w:ascii="Roboto" w:eastAsia="Roboto" w:hAnsi="Roboto" w:cs="Roboto"/>
          <w:sz w:val="20"/>
          <w:szCs w:val="20"/>
        </w:rPr>
      </w:pPr>
      <w:r w:rsidRPr="55A095C7">
        <w:rPr>
          <w:rFonts w:ascii="Roboto" w:eastAsia="Roboto" w:hAnsi="Roboto" w:cs="Roboto"/>
          <w:sz w:val="20"/>
          <w:szCs w:val="20"/>
        </w:rPr>
        <w:t>Politika ir paziņota darbiniekiem un publiskajā tīmekļa vietnē pieejama visām ieinteresētajām pusēm.</w:t>
      </w:r>
    </w:p>
    <w:p w14:paraId="7ED6736E" w14:textId="6D5C9FD5" w:rsidR="00393DAC" w:rsidRPr="00F87382" w:rsidRDefault="00393DAC" w:rsidP="00D97230">
      <w:pPr>
        <w:pStyle w:val="Style1"/>
        <w:numPr>
          <w:ilvl w:val="0"/>
          <w:numId w:val="25"/>
        </w:numPr>
        <w:spacing w:line="259" w:lineRule="auto"/>
        <w:rPr>
          <w:rFonts w:ascii="Roboto" w:eastAsia="Roboto" w:hAnsi="Roboto" w:cs="Roboto"/>
          <w:sz w:val="20"/>
          <w:szCs w:val="20"/>
        </w:rPr>
      </w:pPr>
      <w:r w:rsidRPr="040B70F3">
        <w:rPr>
          <w:rFonts w:ascii="Roboto" w:eastAsia="Roboto" w:hAnsi="Roboto" w:cs="Roboto"/>
          <w:sz w:val="20"/>
          <w:szCs w:val="20"/>
        </w:rPr>
        <w:t xml:space="preserve">Politiku pārskata pēc nepieciešamības, bet ne retāk kā reizi 3 (trīs) gados. </w:t>
      </w:r>
    </w:p>
    <w:p w14:paraId="04174078" w14:textId="77777777" w:rsidR="00393DAC" w:rsidRDefault="00393DAC" w:rsidP="00D97230">
      <w:pPr>
        <w:pStyle w:val="Style1"/>
        <w:spacing w:line="259" w:lineRule="auto"/>
        <w:ind w:firstLine="0"/>
        <w:rPr>
          <w:rFonts w:ascii="Roboto" w:eastAsia="Roboto" w:hAnsi="Roboto" w:cs="Roboto"/>
          <w:sz w:val="20"/>
          <w:szCs w:val="20"/>
        </w:rPr>
      </w:pPr>
    </w:p>
    <w:p w14:paraId="0B10F8AA" w14:textId="77777777" w:rsidR="00393DAC" w:rsidRDefault="00393DAC" w:rsidP="00D97230">
      <w:pPr>
        <w:spacing w:before="0" w:after="0" w:line="259" w:lineRule="auto"/>
        <w:rPr>
          <w:rFonts w:eastAsia="Roboto" w:cs="Roboto"/>
          <w:bCs/>
          <w:szCs w:val="20"/>
          <w:lang w:eastAsia="ar-SA"/>
        </w:rPr>
      </w:pPr>
    </w:p>
    <w:p w14:paraId="5FD53C01" w14:textId="77777777" w:rsidR="00D97230" w:rsidRDefault="00D97230" w:rsidP="00D97230">
      <w:pPr>
        <w:spacing w:before="0" w:after="0" w:line="259" w:lineRule="auto"/>
        <w:rPr>
          <w:rFonts w:eastAsia="Roboto" w:cs="Roboto"/>
          <w:bCs/>
          <w:szCs w:val="20"/>
          <w:lang w:eastAsia="ar-SA"/>
        </w:rPr>
      </w:pPr>
    </w:p>
    <w:p w14:paraId="57310AC5" w14:textId="323F6CCB" w:rsidR="00B30A37" w:rsidRPr="00601538" w:rsidRDefault="00B30A37" w:rsidP="00D97230">
      <w:pPr>
        <w:spacing w:before="0" w:after="0" w:line="259" w:lineRule="auto"/>
        <w:rPr>
          <w:sz w:val="16"/>
          <w:szCs w:val="16"/>
        </w:rPr>
      </w:pPr>
    </w:p>
    <w:p w14:paraId="38636F74" w14:textId="77777777" w:rsidR="00DA316E" w:rsidRDefault="00DA316E" w:rsidP="00D97230">
      <w:pPr>
        <w:spacing w:before="0" w:after="0" w:line="259" w:lineRule="auto"/>
        <w:jc w:val="left"/>
        <w:rPr>
          <w:b/>
          <w:bCs/>
          <w:sz w:val="32"/>
          <w:szCs w:val="32"/>
        </w:rPr>
      </w:pPr>
    </w:p>
    <w:p w14:paraId="3F8870E6" w14:textId="77777777" w:rsidR="00202E1D" w:rsidRPr="00F72A9E" w:rsidRDefault="00202E1D" w:rsidP="00D97230">
      <w:pPr>
        <w:tabs>
          <w:tab w:val="right" w:pos="9072"/>
        </w:tabs>
        <w:spacing w:before="0" w:after="0" w:line="259" w:lineRule="auto"/>
        <w:rPr>
          <w:sz w:val="16"/>
          <w:szCs w:val="16"/>
        </w:rPr>
      </w:pPr>
    </w:p>
    <w:sectPr w:rsidR="00202E1D" w:rsidRPr="00F72A9E" w:rsidSect="00D97230">
      <w:headerReference w:type="even" r:id="rId8"/>
      <w:headerReference w:type="default" r:id="rId9"/>
      <w:footerReference w:type="default" r:id="rId10"/>
      <w:headerReference w:type="first" r:id="rId11"/>
      <w:footerReference w:type="first" r:id="rId12"/>
      <w:pgSz w:w="11906" w:h="16838"/>
      <w:pgMar w:top="1170" w:right="1133" w:bottom="851" w:left="1530" w:header="964" w:footer="7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42D1" w14:textId="77777777" w:rsidR="0006795E" w:rsidRDefault="0006795E" w:rsidP="00B816E1">
      <w:pPr>
        <w:spacing w:before="0" w:after="0"/>
      </w:pPr>
      <w:r>
        <w:separator/>
      </w:r>
    </w:p>
  </w:endnote>
  <w:endnote w:type="continuationSeparator" w:id="0">
    <w:p w14:paraId="66E31914" w14:textId="77777777" w:rsidR="0006795E" w:rsidRDefault="0006795E" w:rsidP="00B816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B611" w14:textId="77777777" w:rsidR="003E0FA3" w:rsidRDefault="003E0FA3" w:rsidP="003E0FA3">
    <w:pPr>
      <w:pStyle w:val="Kjene"/>
    </w:pPr>
    <w:r>
      <w:rPr>
        <w:noProof/>
      </w:rPr>
      <w:drawing>
        <wp:inline distT="0" distB="0" distL="0" distR="0" wp14:anchorId="1ED0283D" wp14:editId="32A45EAA">
          <wp:extent cx="5760720" cy="49636"/>
          <wp:effectExtent l="0" t="0" r="0" b="7620"/>
          <wp:docPr id="973820045" name="Picture 97382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60720" cy="49636"/>
                  </a:xfrm>
                  <a:prstGeom prst="rect">
                    <a:avLst/>
                  </a:prstGeom>
                </pic:spPr>
              </pic:pic>
            </a:graphicData>
          </a:graphic>
        </wp:inline>
      </w:drawing>
    </w:r>
  </w:p>
  <w:p w14:paraId="0A169148" w14:textId="77777777" w:rsidR="003E0FA3" w:rsidRPr="00625DD8" w:rsidRDefault="003E0FA3" w:rsidP="003E0FA3">
    <w:pPr>
      <w:pStyle w:val="Kjene"/>
      <w:rPr>
        <w:szCs w:val="20"/>
      </w:rPr>
    </w:pPr>
    <w:r w:rsidRPr="00625DD8">
      <w:rPr>
        <w:szCs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A43A" w14:textId="77777777" w:rsidR="003E0FA3" w:rsidRDefault="003E0FA3" w:rsidP="003E0FA3">
    <w:pPr>
      <w:pStyle w:val="Kjene"/>
    </w:pPr>
    <w:r>
      <w:rPr>
        <w:noProof/>
      </w:rPr>
      <w:drawing>
        <wp:inline distT="0" distB="0" distL="0" distR="0" wp14:anchorId="06509B14" wp14:editId="5D5A00D7">
          <wp:extent cx="5760720" cy="49636"/>
          <wp:effectExtent l="0" t="0" r="0" b="7620"/>
          <wp:docPr id="1160851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60720" cy="49636"/>
                  </a:xfrm>
                  <a:prstGeom prst="rect">
                    <a:avLst/>
                  </a:prstGeom>
                </pic:spPr>
              </pic:pic>
            </a:graphicData>
          </a:graphic>
        </wp:inline>
      </w:drawing>
    </w:r>
  </w:p>
  <w:p w14:paraId="67492280" w14:textId="2A51F1E1" w:rsidR="003E0FA3" w:rsidRPr="003E0FA3" w:rsidRDefault="003E0FA3" w:rsidP="001551EE">
    <w:pPr>
      <w:pStyle w:val="Kjene"/>
      <w:jc w:val="center"/>
      <w:rPr>
        <w:szCs w:val="20"/>
      </w:rPr>
    </w:pPr>
    <w:r w:rsidRPr="00625DD8">
      <w:rPr>
        <w:szCs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5B5C" w14:textId="77777777" w:rsidR="0006795E" w:rsidRDefault="0006795E" w:rsidP="00B816E1">
      <w:pPr>
        <w:spacing w:before="0" w:after="0"/>
      </w:pPr>
      <w:r>
        <w:separator/>
      </w:r>
    </w:p>
  </w:footnote>
  <w:footnote w:type="continuationSeparator" w:id="0">
    <w:p w14:paraId="300F64E8" w14:textId="77777777" w:rsidR="0006795E" w:rsidRDefault="0006795E" w:rsidP="00B816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112293632"/>
      <w:docPartObj>
        <w:docPartGallery w:val="Page Numbers (Top of Page)"/>
        <w:docPartUnique/>
      </w:docPartObj>
    </w:sdtPr>
    <w:sdtContent>
      <w:p w14:paraId="623450FC" w14:textId="06ECA012" w:rsidR="00A202AC" w:rsidRDefault="00A202AC" w:rsidP="00297DC2">
        <w:pPr>
          <w:pStyle w:val="Galvene"/>
          <w:framePr w:wrap="none" w:vAnchor="text" w:hAnchor="margin"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D97230">
          <w:rPr>
            <w:rStyle w:val="Lappusesnumurs"/>
            <w:noProof/>
          </w:rPr>
          <w:t>4</w:t>
        </w:r>
        <w:r>
          <w:rPr>
            <w:rStyle w:val="Lappusesnumurs"/>
          </w:rPr>
          <w:fldChar w:fldCharType="end"/>
        </w:r>
      </w:p>
    </w:sdtContent>
  </w:sdt>
  <w:sdt>
    <w:sdtPr>
      <w:rPr>
        <w:rStyle w:val="Lappusesnumurs"/>
      </w:rPr>
      <w:id w:val="-345718079"/>
      <w:docPartObj>
        <w:docPartGallery w:val="Page Numbers (Top of Page)"/>
        <w:docPartUnique/>
      </w:docPartObj>
    </w:sdtPr>
    <w:sdtContent>
      <w:p w14:paraId="2EC936A5" w14:textId="3AF81606" w:rsidR="00A202AC" w:rsidRDefault="00A202AC" w:rsidP="00A202AC">
        <w:pPr>
          <w:pStyle w:val="Galvene"/>
          <w:framePr w:wrap="none" w:vAnchor="text" w:hAnchor="margin" w:xAlign="outside" w:y="1"/>
          <w:ind w:firstLine="360"/>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D97230">
          <w:rPr>
            <w:rStyle w:val="Lappusesnumurs"/>
            <w:noProof/>
          </w:rPr>
          <w:t>4</w:t>
        </w:r>
        <w:r>
          <w:rPr>
            <w:rStyle w:val="Lappusesnumurs"/>
          </w:rPr>
          <w:fldChar w:fldCharType="end"/>
        </w:r>
      </w:p>
    </w:sdtContent>
  </w:sdt>
  <w:p w14:paraId="2D7F45BB" w14:textId="77777777" w:rsidR="00144DC9" w:rsidRDefault="00144DC9" w:rsidP="00A202AC">
    <w:pPr>
      <w:pStyle w:val="Galve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B491" w14:textId="769508A9" w:rsidR="00A202AC" w:rsidRDefault="00A202AC" w:rsidP="004F6D6F">
    <w:pPr>
      <w:pStyle w:val="Galvene"/>
      <w:framePr w:wrap="none" w:vAnchor="text" w:hAnchor="margin" w:y="1"/>
      <w:spacing w:before="220"/>
      <w:rPr>
        <w:rStyle w:val="Lappusesnumurs"/>
      </w:rPr>
    </w:pPr>
  </w:p>
  <w:p w14:paraId="1FCC8830" w14:textId="02DE8F2E" w:rsidR="00B816E1" w:rsidRDefault="00B816E1" w:rsidP="004F6D6F">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1611580434"/>
      <w:docPartObj>
        <w:docPartGallery w:val="Page Numbers (Top of Page)"/>
        <w:docPartUnique/>
      </w:docPartObj>
    </w:sdtPr>
    <w:sdtContent>
      <w:p w14:paraId="4B2AF2F2" w14:textId="3B8999B2" w:rsidR="00144DC9" w:rsidRDefault="00144DC9" w:rsidP="00297DC2">
        <w:pPr>
          <w:pStyle w:val="Galvene"/>
          <w:framePr w:wrap="none" w:vAnchor="text" w:hAnchor="margin"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1</w:t>
        </w:r>
        <w:r>
          <w:rPr>
            <w:rStyle w:val="Lappusesnumurs"/>
          </w:rPr>
          <w:fldChar w:fldCharType="end"/>
        </w:r>
      </w:p>
    </w:sdtContent>
  </w:sdt>
  <w:p w14:paraId="61248C6D" w14:textId="263CCD3A" w:rsidR="00144DC9" w:rsidRDefault="00144DC9" w:rsidP="00144DC9">
    <w:pPr>
      <w:pStyle w:val="Galvene"/>
      <w:ind w:firstLine="360"/>
    </w:pPr>
    <w:r>
      <w:rPr>
        <w:noProof/>
      </w:rPr>
      <w:drawing>
        <wp:inline distT="0" distB="0" distL="0" distR="0" wp14:anchorId="0599E3B2" wp14:editId="521D5E1F">
          <wp:extent cx="5760720" cy="422275"/>
          <wp:effectExtent l="0" t="0" r="5080" b="0"/>
          <wp:docPr id="1866018318" name="Picture 186601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5760720" cy="422275"/>
                  </a:xfrm>
                  <a:prstGeom prst="rect">
                    <a:avLst/>
                  </a:prstGeom>
                </pic:spPr>
              </pic:pic>
            </a:graphicData>
          </a:graphic>
        </wp:inline>
      </w:drawing>
    </w:r>
  </w:p>
  <w:p w14:paraId="596C63D0" w14:textId="77777777" w:rsidR="000331D9" w:rsidRDefault="000331D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0D3"/>
    <w:multiLevelType w:val="multilevel"/>
    <w:tmpl w:val="BF3ACAB6"/>
    <w:lvl w:ilvl="0">
      <w:start w:val="1"/>
      <w:numFmt w:val="bullet"/>
      <w:lvlText w:val=""/>
      <w:lvlJc w:val="left"/>
      <w:pPr>
        <w:ind w:left="284" w:hanging="284"/>
      </w:pPr>
      <w:rPr>
        <w:rFonts w:ascii="Symbol" w:hAnsi="Symbol" w:hint="default"/>
        <w:color w:val="F7B500"/>
        <w:sz w:val="21"/>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05B64160"/>
    <w:multiLevelType w:val="multilevel"/>
    <w:tmpl w:val="6B02CAB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5F5DB5"/>
    <w:multiLevelType w:val="multilevel"/>
    <w:tmpl w:val="655E4BEE"/>
    <w:lvl w:ilvl="0">
      <w:start w:val="10"/>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D6445C"/>
    <w:multiLevelType w:val="hybridMultilevel"/>
    <w:tmpl w:val="7BFCEE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28539BE"/>
    <w:multiLevelType w:val="multilevel"/>
    <w:tmpl w:val="EA2C4710"/>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40" w:hanging="720"/>
      </w:pPr>
      <w:rPr>
        <w:rFonts w:hint="default"/>
        <w:b w:val="0"/>
        <w:bCs/>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5" w15:restartNumberingAfterBreak="0">
    <w:nsid w:val="17B407F6"/>
    <w:multiLevelType w:val="multilevel"/>
    <w:tmpl w:val="44A49C5A"/>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475EF6"/>
    <w:multiLevelType w:val="multilevel"/>
    <w:tmpl w:val="B0FA1D02"/>
    <w:lvl w:ilvl="0">
      <w:start w:val="13"/>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BE7D6F"/>
    <w:multiLevelType w:val="multilevel"/>
    <w:tmpl w:val="C7D239DE"/>
    <w:lvl w:ilvl="0">
      <w:start w:val="2"/>
      <w:numFmt w:val="decimal"/>
      <w:lvlText w:val="%1."/>
      <w:lvlJc w:val="left"/>
      <w:pPr>
        <w:ind w:left="480" w:hanging="480"/>
      </w:pPr>
      <w:rPr>
        <w:rFonts w:ascii="Roboto" w:hAnsi="Roboto" w:hint="default"/>
        <w:sz w:val="20"/>
      </w:rPr>
    </w:lvl>
    <w:lvl w:ilvl="1">
      <w:start w:val="3"/>
      <w:numFmt w:val="decimal"/>
      <w:lvlText w:val="%1.%2."/>
      <w:lvlJc w:val="left"/>
      <w:pPr>
        <w:ind w:left="905" w:hanging="480"/>
      </w:pPr>
      <w:rPr>
        <w:rFonts w:ascii="Roboto" w:hAnsi="Roboto" w:hint="default"/>
        <w:sz w:val="20"/>
      </w:rPr>
    </w:lvl>
    <w:lvl w:ilvl="2">
      <w:start w:val="1"/>
      <w:numFmt w:val="decimal"/>
      <w:lvlText w:val="%1.%2.%3."/>
      <w:lvlJc w:val="left"/>
      <w:pPr>
        <w:ind w:left="1570" w:hanging="720"/>
      </w:pPr>
      <w:rPr>
        <w:rFonts w:ascii="Roboto" w:hAnsi="Roboto" w:hint="default"/>
        <w:sz w:val="20"/>
      </w:rPr>
    </w:lvl>
    <w:lvl w:ilvl="3">
      <w:start w:val="1"/>
      <w:numFmt w:val="decimal"/>
      <w:lvlText w:val="%1.%2.%3.%4."/>
      <w:lvlJc w:val="left"/>
      <w:pPr>
        <w:ind w:left="1995" w:hanging="720"/>
      </w:pPr>
      <w:rPr>
        <w:rFonts w:ascii="Roboto" w:hAnsi="Roboto" w:hint="default"/>
        <w:sz w:val="20"/>
      </w:rPr>
    </w:lvl>
    <w:lvl w:ilvl="4">
      <w:start w:val="1"/>
      <w:numFmt w:val="decimal"/>
      <w:lvlText w:val="%1.%2.%3.%4.%5."/>
      <w:lvlJc w:val="left"/>
      <w:pPr>
        <w:ind w:left="2780" w:hanging="1080"/>
      </w:pPr>
      <w:rPr>
        <w:rFonts w:ascii="Roboto" w:hAnsi="Roboto" w:hint="default"/>
        <w:sz w:val="20"/>
      </w:rPr>
    </w:lvl>
    <w:lvl w:ilvl="5">
      <w:start w:val="1"/>
      <w:numFmt w:val="decimal"/>
      <w:lvlText w:val="%1.%2.%3.%4.%5.%6."/>
      <w:lvlJc w:val="left"/>
      <w:pPr>
        <w:ind w:left="3205" w:hanging="1080"/>
      </w:pPr>
      <w:rPr>
        <w:rFonts w:ascii="Roboto" w:hAnsi="Roboto" w:hint="default"/>
        <w:sz w:val="20"/>
      </w:rPr>
    </w:lvl>
    <w:lvl w:ilvl="6">
      <w:start w:val="1"/>
      <w:numFmt w:val="decimal"/>
      <w:lvlText w:val="%1.%2.%3.%4.%5.%6.%7."/>
      <w:lvlJc w:val="left"/>
      <w:pPr>
        <w:ind w:left="3990" w:hanging="1440"/>
      </w:pPr>
      <w:rPr>
        <w:rFonts w:ascii="Roboto" w:hAnsi="Roboto" w:hint="default"/>
        <w:sz w:val="20"/>
      </w:rPr>
    </w:lvl>
    <w:lvl w:ilvl="7">
      <w:start w:val="1"/>
      <w:numFmt w:val="decimal"/>
      <w:lvlText w:val="%1.%2.%3.%4.%5.%6.%7.%8."/>
      <w:lvlJc w:val="left"/>
      <w:pPr>
        <w:ind w:left="4415" w:hanging="1440"/>
      </w:pPr>
      <w:rPr>
        <w:rFonts w:ascii="Roboto" w:hAnsi="Roboto" w:hint="default"/>
        <w:sz w:val="20"/>
      </w:rPr>
    </w:lvl>
    <w:lvl w:ilvl="8">
      <w:start w:val="1"/>
      <w:numFmt w:val="decimal"/>
      <w:lvlText w:val="%1.%2.%3.%4.%5.%6.%7.%8.%9."/>
      <w:lvlJc w:val="left"/>
      <w:pPr>
        <w:ind w:left="5200" w:hanging="1800"/>
      </w:pPr>
      <w:rPr>
        <w:rFonts w:ascii="Roboto" w:hAnsi="Roboto" w:hint="default"/>
        <w:sz w:val="20"/>
      </w:rPr>
    </w:lvl>
  </w:abstractNum>
  <w:abstractNum w:abstractNumId="8" w15:restartNumberingAfterBreak="0">
    <w:nsid w:val="2B4E7A67"/>
    <w:multiLevelType w:val="hybridMultilevel"/>
    <w:tmpl w:val="2EE2F0D8"/>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31862236"/>
    <w:multiLevelType w:val="multilevel"/>
    <w:tmpl w:val="44A49C5A"/>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E07928"/>
    <w:multiLevelType w:val="multilevel"/>
    <w:tmpl w:val="3B3AA2EA"/>
    <w:lvl w:ilvl="0">
      <w:start w:val="1"/>
      <w:numFmt w:val="bullet"/>
      <w:lvlText w:val=""/>
      <w:lvlJc w:val="left"/>
      <w:pPr>
        <w:ind w:left="360" w:hanging="360"/>
      </w:pPr>
      <w:rPr>
        <w:rFonts w:ascii="Symbol" w:hAnsi="Symbol" w:hint="default"/>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15:restartNumberingAfterBreak="0">
    <w:nsid w:val="437B0523"/>
    <w:multiLevelType w:val="multilevel"/>
    <w:tmpl w:val="44A49C5A"/>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FA0468"/>
    <w:multiLevelType w:val="multilevel"/>
    <w:tmpl w:val="024EE652"/>
    <w:lvl w:ilvl="0">
      <w:start w:val="1"/>
      <w:numFmt w:val="decimal"/>
      <w:lvlText w:val="%1."/>
      <w:lvlJc w:val="left"/>
      <w:pPr>
        <w:ind w:left="247" w:hanging="247"/>
      </w:pPr>
      <w:rPr>
        <w:rFonts w:hint="default"/>
        <w:b/>
        <w:i w:val="0"/>
        <w:color w:val="000000" w:themeColor="text1"/>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48C44A67"/>
    <w:multiLevelType w:val="multilevel"/>
    <w:tmpl w:val="53E87AC8"/>
    <w:lvl w:ilvl="0">
      <w:start w:val="1"/>
      <w:numFmt w:val="upperRoman"/>
      <w:lvlText w:val="%1."/>
      <w:lvlJc w:val="right"/>
      <w:pPr>
        <w:ind w:left="1211" w:hanging="360"/>
      </w:pPr>
    </w:lvl>
    <w:lvl w:ilvl="1">
      <w:start w:val="2"/>
      <w:numFmt w:val="decimal"/>
      <w:isLgl/>
      <w:lvlText w:val="%1.%2."/>
      <w:lvlJc w:val="left"/>
      <w:pPr>
        <w:ind w:left="1331" w:hanging="480"/>
      </w:pPr>
      <w:rPr>
        <w:rFonts w:hint="default"/>
        <w:sz w:val="20"/>
        <w:szCs w:val="20"/>
      </w:rPr>
    </w:lvl>
    <w:lvl w:ilvl="2">
      <w:start w:val="2"/>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4A9F6B9A"/>
    <w:multiLevelType w:val="multilevel"/>
    <w:tmpl w:val="6F3E291A"/>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247195"/>
    <w:multiLevelType w:val="multilevel"/>
    <w:tmpl w:val="0396F958"/>
    <w:lvl w:ilvl="0">
      <w:start w:val="1"/>
      <w:numFmt w:val="decimal"/>
      <w:lvlText w:val="%1."/>
      <w:lvlJc w:val="left"/>
      <w:pPr>
        <w:ind w:left="360" w:hanging="360"/>
      </w:pPr>
      <w:rPr>
        <w:rFonts w:hint="default"/>
        <w:b w:val="0"/>
        <w:bCs/>
        <w:i w:val="0"/>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51E74198"/>
    <w:multiLevelType w:val="hybridMultilevel"/>
    <w:tmpl w:val="77F0CD28"/>
    <w:lvl w:ilvl="0" w:tplc="7FFEB93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C1B3918"/>
    <w:multiLevelType w:val="multilevel"/>
    <w:tmpl w:val="0426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9C3E1C"/>
    <w:multiLevelType w:val="hybridMultilevel"/>
    <w:tmpl w:val="D4789664"/>
    <w:lvl w:ilvl="0" w:tplc="FA986306">
      <w:start w:val="1"/>
      <w:numFmt w:val="decimal"/>
      <w:lvlText w:val="%1)"/>
      <w:lvlJc w:val="left"/>
      <w:pPr>
        <w:ind w:left="643"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5FEF2CD9"/>
    <w:multiLevelType w:val="multilevel"/>
    <w:tmpl w:val="9B3E1C56"/>
    <w:lvl w:ilvl="0">
      <w:start w:val="1"/>
      <w:numFmt w:val="bullet"/>
      <w:lvlText w:val=""/>
      <w:lvlJc w:val="left"/>
      <w:pPr>
        <w:ind w:left="284" w:hanging="284"/>
      </w:pPr>
      <w:rPr>
        <w:rFonts w:ascii="Symbol" w:hAnsi="Symbol" w:hint="default"/>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 w15:restartNumberingAfterBreak="0">
    <w:nsid w:val="63796320"/>
    <w:multiLevelType w:val="hybridMultilevel"/>
    <w:tmpl w:val="7124E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39C2CA8"/>
    <w:multiLevelType w:val="multilevel"/>
    <w:tmpl w:val="A8A099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295133"/>
    <w:multiLevelType w:val="multilevel"/>
    <w:tmpl w:val="761EC304"/>
    <w:lvl w:ilvl="0">
      <w:start w:val="5"/>
      <w:numFmt w:val="decimal"/>
      <w:lvlText w:val="%1."/>
      <w:lvlJc w:val="left"/>
      <w:pPr>
        <w:ind w:left="360" w:hanging="360"/>
      </w:pPr>
      <w:rPr>
        <w:rFonts w:hint="default"/>
        <w:b w:val="0"/>
        <w:bCs/>
        <w:i w:val="0"/>
      </w:rPr>
    </w:lvl>
    <w:lvl w:ilvl="1">
      <w:start w:val="1"/>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15:restartNumberingAfterBreak="0">
    <w:nsid w:val="74326437"/>
    <w:multiLevelType w:val="multilevel"/>
    <w:tmpl w:val="E15873D8"/>
    <w:lvl w:ilvl="0">
      <w:start w:val="8"/>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ascii="Roboto" w:hAnsi="Roboto" w:hint="default"/>
        <w:sz w:val="20"/>
        <w:szCs w:val="2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7A251E17"/>
    <w:multiLevelType w:val="multilevel"/>
    <w:tmpl w:val="EDA21D56"/>
    <w:lvl w:ilvl="0">
      <w:start w:val="1"/>
      <w:numFmt w:val="decimal"/>
      <w:lvlText w:val="%1."/>
      <w:lvlJc w:val="left"/>
      <w:pPr>
        <w:ind w:left="1920" w:hanging="360"/>
      </w:pPr>
      <w:rPr>
        <w:rFonts w:hint="default"/>
        <w:sz w:val="20"/>
        <w:szCs w:val="20"/>
      </w:rPr>
    </w:lvl>
    <w:lvl w:ilvl="1">
      <w:start w:val="1"/>
      <w:numFmt w:val="decimal"/>
      <w:isLgl/>
      <w:lvlText w:val="%1.%2."/>
      <w:lvlJc w:val="left"/>
      <w:pPr>
        <w:ind w:left="720" w:hanging="360"/>
      </w:pPr>
      <w:rPr>
        <w:rFonts w:ascii="Roboto" w:hAnsi="Roboto" w:cs="Times New Roman" w:hint="default"/>
        <w:sz w:val="20"/>
        <w:szCs w:val="18"/>
      </w:rPr>
    </w:lvl>
    <w:lvl w:ilvl="2">
      <w:start w:val="1"/>
      <w:numFmt w:val="decimal"/>
      <w:isLgl/>
      <w:lvlText w:val="%1.%2.%3."/>
      <w:lvlJc w:val="left"/>
      <w:pPr>
        <w:ind w:left="1080" w:hanging="720"/>
      </w:pPr>
      <w:rPr>
        <w:rFonts w:ascii="Roboto" w:hAnsi="Roboto" w:cs="Times New Roman" w:hint="default"/>
        <w:i w:val="0"/>
        <w:iCs/>
        <w:sz w:val="20"/>
        <w:szCs w:val="18"/>
      </w:rPr>
    </w:lvl>
    <w:lvl w:ilvl="3">
      <w:start w:val="1"/>
      <w:numFmt w:val="decimal"/>
      <w:isLgl/>
      <w:lvlText w:val="%1.%2.%3.%4."/>
      <w:lvlJc w:val="left"/>
      <w:pPr>
        <w:ind w:left="1080" w:hanging="720"/>
      </w:pPr>
      <w:rPr>
        <w:rFonts w:ascii="Roboto" w:hAnsi="Roboto" w:cs="Times New Roman" w:hint="default"/>
        <w:i w:val="0"/>
        <w:iCs/>
        <w:sz w:val="20"/>
        <w:szCs w:val="18"/>
      </w:rPr>
    </w:lvl>
    <w:lvl w:ilvl="4">
      <w:start w:val="1"/>
      <w:numFmt w:val="decimal"/>
      <w:isLgl/>
      <w:lvlText w:val="%1.%2.%3.%4.%5."/>
      <w:lvlJc w:val="left"/>
      <w:pPr>
        <w:ind w:left="1440" w:hanging="1080"/>
      </w:pPr>
      <w:rPr>
        <w:rFonts w:ascii="Times New Roman" w:hAnsi="Times New Roman" w:cs="Times New Roman" w:hint="default"/>
        <w:sz w:val="22"/>
      </w:rPr>
    </w:lvl>
    <w:lvl w:ilvl="5">
      <w:start w:val="1"/>
      <w:numFmt w:val="decimal"/>
      <w:isLgl/>
      <w:lvlText w:val="%1.%2.%3.%4.%5.%6."/>
      <w:lvlJc w:val="left"/>
      <w:pPr>
        <w:ind w:left="1440" w:hanging="1080"/>
      </w:pPr>
      <w:rPr>
        <w:rFonts w:ascii="Times New Roman" w:hAnsi="Times New Roman" w:cs="Times New Roman" w:hint="default"/>
        <w:sz w:val="22"/>
      </w:rPr>
    </w:lvl>
    <w:lvl w:ilvl="6">
      <w:start w:val="1"/>
      <w:numFmt w:val="decimal"/>
      <w:isLgl/>
      <w:lvlText w:val="%1.%2.%3.%4.%5.%6.%7."/>
      <w:lvlJc w:val="left"/>
      <w:pPr>
        <w:ind w:left="1800" w:hanging="1440"/>
      </w:pPr>
      <w:rPr>
        <w:rFonts w:ascii="Times New Roman" w:hAnsi="Times New Roman" w:cs="Times New Roman" w:hint="default"/>
        <w:sz w:val="22"/>
      </w:rPr>
    </w:lvl>
    <w:lvl w:ilvl="7">
      <w:start w:val="1"/>
      <w:numFmt w:val="decimal"/>
      <w:isLgl/>
      <w:lvlText w:val="%1.%2.%3.%4.%5.%6.%7.%8."/>
      <w:lvlJc w:val="left"/>
      <w:pPr>
        <w:ind w:left="1800" w:hanging="1440"/>
      </w:pPr>
      <w:rPr>
        <w:rFonts w:ascii="Times New Roman" w:hAnsi="Times New Roman" w:cs="Times New Roman" w:hint="default"/>
        <w:sz w:val="22"/>
      </w:rPr>
    </w:lvl>
    <w:lvl w:ilvl="8">
      <w:start w:val="1"/>
      <w:numFmt w:val="decimal"/>
      <w:isLgl/>
      <w:lvlText w:val="%1.%2.%3.%4.%5.%6.%7.%8.%9."/>
      <w:lvlJc w:val="left"/>
      <w:pPr>
        <w:ind w:left="2160" w:hanging="1800"/>
      </w:pPr>
      <w:rPr>
        <w:rFonts w:ascii="Times New Roman" w:hAnsi="Times New Roman" w:cs="Times New Roman" w:hint="default"/>
        <w:sz w:val="22"/>
      </w:rPr>
    </w:lvl>
  </w:abstractNum>
  <w:num w:numId="1" w16cid:durableId="1314528504">
    <w:abstractNumId w:val="17"/>
  </w:num>
  <w:num w:numId="2" w16cid:durableId="1528177537">
    <w:abstractNumId w:val="13"/>
  </w:num>
  <w:num w:numId="3" w16cid:durableId="1446461642">
    <w:abstractNumId w:val="15"/>
  </w:num>
  <w:num w:numId="4" w16cid:durableId="500201867">
    <w:abstractNumId w:val="24"/>
  </w:num>
  <w:num w:numId="5" w16cid:durableId="661129035">
    <w:abstractNumId w:val="18"/>
  </w:num>
  <w:num w:numId="6" w16cid:durableId="1133060987">
    <w:abstractNumId w:val="8"/>
  </w:num>
  <w:num w:numId="7" w16cid:durableId="1092627889">
    <w:abstractNumId w:val="23"/>
  </w:num>
  <w:num w:numId="8" w16cid:durableId="876897536">
    <w:abstractNumId w:val="7"/>
  </w:num>
  <w:num w:numId="9" w16cid:durableId="1133595795">
    <w:abstractNumId w:val="21"/>
  </w:num>
  <w:num w:numId="10" w16cid:durableId="5500750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7111714">
    <w:abstractNumId w:val="1"/>
  </w:num>
  <w:num w:numId="12" w16cid:durableId="1056511831">
    <w:abstractNumId w:val="10"/>
  </w:num>
  <w:num w:numId="13" w16cid:durableId="1325280600">
    <w:abstractNumId w:val="19"/>
  </w:num>
  <w:num w:numId="14" w16cid:durableId="805122610">
    <w:abstractNumId w:val="0"/>
  </w:num>
  <w:num w:numId="15" w16cid:durableId="878009054">
    <w:abstractNumId w:val="12"/>
  </w:num>
  <w:num w:numId="16" w16cid:durableId="842284645">
    <w:abstractNumId w:val="22"/>
  </w:num>
  <w:num w:numId="17" w16cid:durableId="5519381">
    <w:abstractNumId w:val="16"/>
  </w:num>
  <w:num w:numId="18" w16cid:durableId="9421542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4494627">
    <w:abstractNumId w:val="3"/>
  </w:num>
  <w:num w:numId="20" w16cid:durableId="1935896035">
    <w:abstractNumId w:val="4"/>
  </w:num>
  <w:num w:numId="21" w16cid:durableId="858813915">
    <w:abstractNumId w:val="2"/>
  </w:num>
  <w:num w:numId="22" w16cid:durableId="636645555">
    <w:abstractNumId w:val="6"/>
  </w:num>
  <w:num w:numId="23" w16cid:durableId="1400903813">
    <w:abstractNumId w:val="20"/>
  </w:num>
  <w:num w:numId="24" w16cid:durableId="235557475">
    <w:abstractNumId w:val="14"/>
  </w:num>
  <w:num w:numId="25" w16cid:durableId="1727601228">
    <w:abstractNumId w:val="5"/>
  </w:num>
  <w:num w:numId="26" w16cid:durableId="509220182">
    <w:abstractNumId w:val="11"/>
  </w:num>
  <w:num w:numId="27" w16cid:durableId="12604850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653"/>
    <w:rsid w:val="00000409"/>
    <w:rsid w:val="00001705"/>
    <w:rsid w:val="00002952"/>
    <w:rsid w:val="00005A7F"/>
    <w:rsid w:val="00011CA9"/>
    <w:rsid w:val="0001280F"/>
    <w:rsid w:val="0001450C"/>
    <w:rsid w:val="000167DB"/>
    <w:rsid w:val="00021F01"/>
    <w:rsid w:val="00025679"/>
    <w:rsid w:val="00025986"/>
    <w:rsid w:val="000331D9"/>
    <w:rsid w:val="00033502"/>
    <w:rsid w:val="0003506D"/>
    <w:rsid w:val="00035EA4"/>
    <w:rsid w:val="00036EE3"/>
    <w:rsid w:val="00037496"/>
    <w:rsid w:val="000407B6"/>
    <w:rsid w:val="00043910"/>
    <w:rsid w:val="000512CD"/>
    <w:rsid w:val="0005467B"/>
    <w:rsid w:val="00057789"/>
    <w:rsid w:val="00057D60"/>
    <w:rsid w:val="00062CF5"/>
    <w:rsid w:val="00065AF4"/>
    <w:rsid w:val="00065B9B"/>
    <w:rsid w:val="00066A16"/>
    <w:rsid w:val="0006795E"/>
    <w:rsid w:val="00070325"/>
    <w:rsid w:val="000714BF"/>
    <w:rsid w:val="00072966"/>
    <w:rsid w:val="00074B00"/>
    <w:rsid w:val="0007761B"/>
    <w:rsid w:val="000812CB"/>
    <w:rsid w:val="00086789"/>
    <w:rsid w:val="00087E8C"/>
    <w:rsid w:val="0009138E"/>
    <w:rsid w:val="00092385"/>
    <w:rsid w:val="0009613A"/>
    <w:rsid w:val="0009626F"/>
    <w:rsid w:val="00097EF4"/>
    <w:rsid w:val="000A30BA"/>
    <w:rsid w:val="000A3338"/>
    <w:rsid w:val="000A3D8E"/>
    <w:rsid w:val="000A51B0"/>
    <w:rsid w:val="000A7C66"/>
    <w:rsid w:val="000B057F"/>
    <w:rsid w:val="000B0A28"/>
    <w:rsid w:val="000B267E"/>
    <w:rsid w:val="000B359E"/>
    <w:rsid w:val="000B49FC"/>
    <w:rsid w:val="000B7BF9"/>
    <w:rsid w:val="000B7BFA"/>
    <w:rsid w:val="000C27AD"/>
    <w:rsid w:val="000C59D8"/>
    <w:rsid w:val="000C77B9"/>
    <w:rsid w:val="000D21B6"/>
    <w:rsid w:val="000D3619"/>
    <w:rsid w:val="000D45C5"/>
    <w:rsid w:val="000D58C1"/>
    <w:rsid w:val="000D63AB"/>
    <w:rsid w:val="000D6642"/>
    <w:rsid w:val="000D7418"/>
    <w:rsid w:val="000D7BD2"/>
    <w:rsid w:val="000E13D2"/>
    <w:rsid w:val="000E1CC1"/>
    <w:rsid w:val="000E21CD"/>
    <w:rsid w:val="000E3168"/>
    <w:rsid w:val="000E42DB"/>
    <w:rsid w:val="000E5102"/>
    <w:rsid w:val="000E5EDC"/>
    <w:rsid w:val="000E64A4"/>
    <w:rsid w:val="000F028A"/>
    <w:rsid w:val="000F12FB"/>
    <w:rsid w:val="000F2C4E"/>
    <w:rsid w:val="000F51DC"/>
    <w:rsid w:val="000F7D71"/>
    <w:rsid w:val="001018B9"/>
    <w:rsid w:val="001024ED"/>
    <w:rsid w:val="0010273B"/>
    <w:rsid w:val="00104015"/>
    <w:rsid w:val="00105927"/>
    <w:rsid w:val="00106F78"/>
    <w:rsid w:val="00115AC9"/>
    <w:rsid w:val="001166CC"/>
    <w:rsid w:val="00116D38"/>
    <w:rsid w:val="0011771B"/>
    <w:rsid w:val="0011795D"/>
    <w:rsid w:val="00123F96"/>
    <w:rsid w:val="00125690"/>
    <w:rsid w:val="00125771"/>
    <w:rsid w:val="001269D3"/>
    <w:rsid w:val="00126C0D"/>
    <w:rsid w:val="001339CE"/>
    <w:rsid w:val="00134D97"/>
    <w:rsid w:val="0013790F"/>
    <w:rsid w:val="0014201B"/>
    <w:rsid w:val="001426FC"/>
    <w:rsid w:val="00142EDA"/>
    <w:rsid w:val="001431EA"/>
    <w:rsid w:val="001440A4"/>
    <w:rsid w:val="00144B17"/>
    <w:rsid w:val="00144DC9"/>
    <w:rsid w:val="00144F76"/>
    <w:rsid w:val="0014620A"/>
    <w:rsid w:val="00146A62"/>
    <w:rsid w:val="00151691"/>
    <w:rsid w:val="0015349D"/>
    <w:rsid w:val="001534EA"/>
    <w:rsid w:val="00154E08"/>
    <w:rsid w:val="001551EE"/>
    <w:rsid w:val="0015569E"/>
    <w:rsid w:val="0015675F"/>
    <w:rsid w:val="00156A4F"/>
    <w:rsid w:val="00161879"/>
    <w:rsid w:val="00162A90"/>
    <w:rsid w:val="00170C28"/>
    <w:rsid w:val="00173066"/>
    <w:rsid w:val="0017432C"/>
    <w:rsid w:val="001758D6"/>
    <w:rsid w:val="00180865"/>
    <w:rsid w:val="00181B78"/>
    <w:rsid w:val="00182C0D"/>
    <w:rsid w:val="0018421B"/>
    <w:rsid w:val="001869D3"/>
    <w:rsid w:val="001873AC"/>
    <w:rsid w:val="001946DE"/>
    <w:rsid w:val="001954B2"/>
    <w:rsid w:val="001967EC"/>
    <w:rsid w:val="001976C1"/>
    <w:rsid w:val="001A09BF"/>
    <w:rsid w:val="001A5592"/>
    <w:rsid w:val="001A5B38"/>
    <w:rsid w:val="001A679C"/>
    <w:rsid w:val="001B0763"/>
    <w:rsid w:val="001B4EF0"/>
    <w:rsid w:val="001B6F74"/>
    <w:rsid w:val="001C1F23"/>
    <w:rsid w:val="001C2381"/>
    <w:rsid w:val="001C54EE"/>
    <w:rsid w:val="001D02DF"/>
    <w:rsid w:val="001D2D8C"/>
    <w:rsid w:val="001D62FB"/>
    <w:rsid w:val="001E08B0"/>
    <w:rsid w:val="001E1A98"/>
    <w:rsid w:val="001E1DD3"/>
    <w:rsid w:val="001E5A54"/>
    <w:rsid w:val="001E6BC7"/>
    <w:rsid w:val="001F4B9F"/>
    <w:rsid w:val="001F51D8"/>
    <w:rsid w:val="001F7CED"/>
    <w:rsid w:val="002000BE"/>
    <w:rsid w:val="00200DB4"/>
    <w:rsid w:val="002011B2"/>
    <w:rsid w:val="00202E1D"/>
    <w:rsid w:val="002046EC"/>
    <w:rsid w:val="00206780"/>
    <w:rsid w:val="002069D3"/>
    <w:rsid w:val="0020760B"/>
    <w:rsid w:val="00212C4C"/>
    <w:rsid w:val="00213FF1"/>
    <w:rsid w:val="002157A2"/>
    <w:rsid w:val="00215947"/>
    <w:rsid w:val="0021644C"/>
    <w:rsid w:val="002174BF"/>
    <w:rsid w:val="00221687"/>
    <w:rsid w:val="0022221D"/>
    <w:rsid w:val="00223AD9"/>
    <w:rsid w:val="002250EE"/>
    <w:rsid w:val="00225EE6"/>
    <w:rsid w:val="00234E5D"/>
    <w:rsid w:val="00235C6A"/>
    <w:rsid w:val="00242538"/>
    <w:rsid w:val="00243319"/>
    <w:rsid w:val="00243676"/>
    <w:rsid w:val="00243B5D"/>
    <w:rsid w:val="00244AE1"/>
    <w:rsid w:val="00245B76"/>
    <w:rsid w:val="0026055A"/>
    <w:rsid w:val="00261868"/>
    <w:rsid w:val="00262674"/>
    <w:rsid w:val="002646B6"/>
    <w:rsid w:val="002653AE"/>
    <w:rsid w:val="002675A5"/>
    <w:rsid w:val="0027371D"/>
    <w:rsid w:val="00280A57"/>
    <w:rsid w:val="00282872"/>
    <w:rsid w:val="00282A00"/>
    <w:rsid w:val="00284AF8"/>
    <w:rsid w:val="0029033D"/>
    <w:rsid w:val="00290962"/>
    <w:rsid w:val="0029227B"/>
    <w:rsid w:val="00293CA3"/>
    <w:rsid w:val="00294795"/>
    <w:rsid w:val="00297775"/>
    <w:rsid w:val="00297EAB"/>
    <w:rsid w:val="002A491B"/>
    <w:rsid w:val="002A6901"/>
    <w:rsid w:val="002B100E"/>
    <w:rsid w:val="002B26A6"/>
    <w:rsid w:val="002B788A"/>
    <w:rsid w:val="002B79D1"/>
    <w:rsid w:val="002C2A6B"/>
    <w:rsid w:val="002D2F26"/>
    <w:rsid w:val="002E2DF7"/>
    <w:rsid w:val="002E3054"/>
    <w:rsid w:val="002E3AB5"/>
    <w:rsid w:val="002E6C15"/>
    <w:rsid w:val="002E736C"/>
    <w:rsid w:val="002F1DF9"/>
    <w:rsid w:val="002F1F53"/>
    <w:rsid w:val="002F2B7D"/>
    <w:rsid w:val="002F3A74"/>
    <w:rsid w:val="002F4D24"/>
    <w:rsid w:val="002F4FC0"/>
    <w:rsid w:val="002F542E"/>
    <w:rsid w:val="002F5774"/>
    <w:rsid w:val="00301C4B"/>
    <w:rsid w:val="00301E43"/>
    <w:rsid w:val="003027E2"/>
    <w:rsid w:val="00306859"/>
    <w:rsid w:val="00306CA0"/>
    <w:rsid w:val="003106BF"/>
    <w:rsid w:val="00312DB5"/>
    <w:rsid w:val="00313E35"/>
    <w:rsid w:val="00314ECE"/>
    <w:rsid w:val="00314FF1"/>
    <w:rsid w:val="00317AB0"/>
    <w:rsid w:val="00323A01"/>
    <w:rsid w:val="003312A3"/>
    <w:rsid w:val="003329F8"/>
    <w:rsid w:val="00332A61"/>
    <w:rsid w:val="00335D9F"/>
    <w:rsid w:val="00336C7A"/>
    <w:rsid w:val="003376EB"/>
    <w:rsid w:val="003437CD"/>
    <w:rsid w:val="00344F27"/>
    <w:rsid w:val="00346640"/>
    <w:rsid w:val="00350043"/>
    <w:rsid w:val="0035507A"/>
    <w:rsid w:val="0035597D"/>
    <w:rsid w:val="003564CE"/>
    <w:rsid w:val="00357B28"/>
    <w:rsid w:val="00361916"/>
    <w:rsid w:val="00365160"/>
    <w:rsid w:val="003661A1"/>
    <w:rsid w:val="00367583"/>
    <w:rsid w:val="00367894"/>
    <w:rsid w:val="00367E71"/>
    <w:rsid w:val="00375C4A"/>
    <w:rsid w:val="003762A2"/>
    <w:rsid w:val="003769C5"/>
    <w:rsid w:val="00377AF7"/>
    <w:rsid w:val="00380F69"/>
    <w:rsid w:val="003811CC"/>
    <w:rsid w:val="00382D0D"/>
    <w:rsid w:val="00382DFB"/>
    <w:rsid w:val="00384DD3"/>
    <w:rsid w:val="00385F2D"/>
    <w:rsid w:val="003868EF"/>
    <w:rsid w:val="00387D14"/>
    <w:rsid w:val="00392C3A"/>
    <w:rsid w:val="00393DAC"/>
    <w:rsid w:val="00396E9F"/>
    <w:rsid w:val="003A17AB"/>
    <w:rsid w:val="003A1919"/>
    <w:rsid w:val="003A5057"/>
    <w:rsid w:val="003A6505"/>
    <w:rsid w:val="003A6C98"/>
    <w:rsid w:val="003A7417"/>
    <w:rsid w:val="003B0E3C"/>
    <w:rsid w:val="003B0E9A"/>
    <w:rsid w:val="003B174D"/>
    <w:rsid w:val="003B3BC3"/>
    <w:rsid w:val="003B47B3"/>
    <w:rsid w:val="003B5023"/>
    <w:rsid w:val="003B7DD9"/>
    <w:rsid w:val="003C1275"/>
    <w:rsid w:val="003C19AB"/>
    <w:rsid w:val="003C3867"/>
    <w:rsid w:val="003D0813"/>
    <w:rsid w:val="003D0963"/>
    <w:rsid w:val="003D10E6"/>
    <w:rsid w:val="003D1627"/>
    <w:rsid w:val="003E0FA3"/>
    <w:rsid w:val="003E3B6E"/>
    <w:rsid w:val="003F0A68"/>
    <w:rsid w:val="003F28FC"/>
    <w:rsid w:val="003F48DC"/>
    <w:rsid w:val="0040018B"/>
    <w:rsid w:val="004007F8"/>
    <w:rsid w:val="004009B0"/>
    <w:rsid w:val="00400AD6"/>
    <w:rsid w:val="00401916"/>
    <w:rsid w:val="00402ACE"/>
    <w:rsid w:val="00404342"/>
    <w:rsid w:val="00404506"/>
    <w:rsid w:val="004045E3"/>
    <w:rsid w:val="00404FC2"/>
    <w:rsid w:val="0040649E"/>
    <w:rsid w:val="00410C4C"/>
    <w:rsid w:val="00412CAA"/>
    <w:rsid w:val="00416A71"/>
    <w:rsid w:val="004201AA"/>
    <w:rsid w:val="004211A5"/>
    <w:rsid w:val="00421CD4"/>
    <w:rsid w:val="004302CA"/>
    <w:rsid w:val="00430898"/>
    <w:rsid w:val="00431905"/>
    <w:rsid w:val="0043427D"/>
    <w:rsid w:val="004362A0"/>
    <w:rsid w:val="00436427"/>
    <w:rsid w:val="00440236"/>
    <w:rsid w:val="00447849"/>
    <w:rsid w:val="004502CE"/>
    <w:rsid w:val="00454274"/>
    <w:rsid w:val="00454318"/>
    <w:rsid w:val="0045451B"/>
    <w:rsid w:val="00454CDC"/>
    <w:rsid w:val="00454F80"/>
    <w:rsid w:val="00457A2F"/>
    <w:rsid w:val="00457AD7"/>
    <w:rsid w:val="00460ACC"/>
    <w:rsid w:val="00461F37"/>
    <w:rsid w:val="00462781"/>
    <w:rsid w:val="00463169"/>
    <w:rsid w:val="00466848"/>
    <w:rsid w:val="00466969"/>
    <w:rsid w:val="00466F42"/>
    <w:rsid w:val="0046732D"/>
    <w:rsid w:val="00467752"/>
    <w:rsid w:val="0046778B"/>
    <w:rsid w:val="004714F6"/>
    <w:rsid w:val="00472399"/>
    <w:rsid w:val="00472472"/>
    <w:rsid w:val="00476984"/>
    <w:rsid w:val="00477243"/>
    <w:rsid w:val="00480A46"/>
    <w:rsid w:val="00481057"/>
    <w:rsid w:val="00483023"/>
    <w:rsid w:val="0048306B"/>
    <w:rsid w:val="00483A51"/>
    <w:rsid w:val="00485EBE"/>
    <w:rsid w:val="00485F37"/>
    <w:rsid w:val="004918F5"/>
    <w:rsid w:val="004965FB"/>
    <w:rsid w:val="004A072F"/>
    <w:rsid w:val="004A0FA8"/>
    <w:rsid w:val="004A19D7"/>
    <w:rsid w:val="004A791A"/>
    <w:rsid w:val="004B3C0E"/>
    <w:rsid w:val="004B3D3D"/>
    <w:rsid w:val="004B601D"/>
    <w:rsid w:val="004C08FB"/>
    <w:rsid w:val="004C114D"/>
    <w:rsid w:val="004C39AD"/>
    <w:rsid w:val="004C4A3F"/>
    <w:rsid w:val="004C5984"/>
    <w:rsid w:val="004C7F47"/>
    <w:rsid w:val="004D1D3F"/>
    <w:rsid w:val="004D53AD"/>
    <w:rsid w:val="004D74C3"/>
    <w:rsid w:val="004D7CE1"/>
    <w:rsid w:val="004E0BE7"/>
    <w:rsid w:val="004E2088"/>
    <w:rsid w:val="004E2159"/>
    <w:rsid w:val="004E3A29"/>
    <w:rsid w:val="004E42C8"/>
    <w:rsid w:val="004E7CAA"/>
    <w:rsid w:val="004F054A"/>
    <w:rsid w:val="004F15A3"/>
    <w:rsid w:val="004F2A72"/>
    <w:rsid w:val="004F4942"/>
    <w:rsid w:val="004F6D6F"/>
    <w:rsid w:val="00502CCE"/>
    <w:rsid w:val="005034D4"/>
    <w:rsid w:val="00503E09"/>
    <w:rsid w:val="005073FD"/>
    <w:rsid w:val="00512C3C"/>
    <w:rsid w:val="00514AFF"/>
    <w:rsid w:val="0052291D"/>
    <w:rsid w:val="00523512"/>
    <w:rsid w:val="00523F84"/>
    <w:rsid w:val="00525774"/>
    <w:rsid w:val="00526D83"/>
    <w:rsid w:val="00541E3D"/>
    <w:rsid w:val="0054692C"/>
    <w:rsid w:val="00547614"/>
    <w:rsid w:val="00551C28"/>
    <w:rsid w:val="005529E9"/>
    <w:rsid w:val="00554B27"/>
    <w:rsid w:val="005572CF"/>
    <w:rsid w:val="00557751"/>
    <w:rsid w:val="00561E81"/>
    <w:rsid w:val="0056230E"/>
    <w:rsid w:val="00563550"/>
    <w:rsid w:val="005641C7"/>
    <w:rsid w:val="0056780E"/>
    <w:rsid w:val="00570927"/>
    <w:rsid w:val="005760DA"/>
    <w:rsid w:val="00576421"/>
    <w:rsid w:val="00576993"/>
    <w:rsid w:val="005775DC"/>
    <w:rsid w:val="00581044"/>
    <w:rsid w:val="00582239"/>
    <w:rsid w:val="00582658"/>
    <w:rsid w:val="00583B67"/>
    <w:rsid w:val="00583F8F"/>
    <w:rsid w:val="00585DA2"/>
    <w:rsid w:val="0059060C"/>
    <w:rsid w:val="005931D8"/>
    <w:rsid w:val="00595100"/>
    <w:rsid w:val="005A05B9"/>
    <w:rsid w:val="005A232D"/>
    <w:rsid w:val="005A456E"/>
    <w:rsid w:val="005A60E0"/>
    <w:rsid w:val="005B04D2"/>
    <w:rsid w:val="005B0677"/>
    <w:rsid w:val="005B0D29"/>
    <w:rsid w:val="005B1A5F"/>
    <w:rsid w:val="005B3BF2"/>
    <w:rsid w:val="005C5686"/>
    <w:rsid w:val="005C787B"/>
    <w:rsid w:val="005D101C"/>
    <w:rsid w:val="005D31A1"/>
    <w:rsid w:val="005D31D9"/>
    <w:rsid w:val="005D3A0F"/>
    <w:rsid w:val="005D4368"/>
    <w:rsid w:val="005D5287"/>
    <w:rsid w:val="005D5709"/>
    <w:rsid w:val="005E0147"/>
    <w:rsid w:val="005E3367"/>
    <w:rsid w:val="005E564A"/>
    <w:rsid w:val="005E6244"/>
    <w:rsid w:val="005E647C"/>
    <w:rsid w:val="005E670C"/>
    <w:rsid w:val="005E77D0"/>
    <w:rsid w:val="005F1AF6"/>
    <w:rsid w:val="005F4445"/>
    <w:rsid w:val="005F6615"/>
    <w:rsid w:val="005F71B0"/>
    <w:rsid w:val="00600866"/>
    <w:rsid w:val="00603FFC"/>
    <w:rsid w:val="00607793"/>
    <w:rsid w:val="00610653"/>
    <w:rsid w:val="00612EE3"/>
    <w:rsid w:val="0061506F"/>
    <w:rsid w:val="006165F3"/>
    <w:rsid w:val="00617218"/>
    <w:rsid w:val="006172E4"/>
    <w:rsid w:val="00617723"/>
    <w:rsid w:val="00620118"/>
    <w:rsid w:val="00624703"/>
    <w:rsid w:val="00625979"/>
    <w:rsid w:val="0062639E"/>
    <w:rsid w:val="00626515"/>
    <w:rsid w:val="006279EE"/>
    <w:rsid w:val="0063121B"/>
    <w:rsid w:val="006339CA"/>
    <w:rsid w:val="0063755C"/>
    <w:rsid w:val="00643940"/>
    <w:rsid w:val="0064669E"/>
    <w:rsid w:val="0065035F"/>
    <w:rsid w:val="00651A2E"/>
    <w:rsid w:val="00651D8E"/>
    <w:rsid w:val="006533E3"/>
    <w:rsid w:val="0065363C"/>
    <w:rsid w:val="0065393A"/>
    <w:rsid w:val="006545AE"/>
    <w:rsid w:val="0065757C"/>
    <w:rsid w:val="00657CB4"/>
    <w:rsid w:val="00661485"/>
    <w:rsid w:val="0066296B"/>
    <w:rsid w:val="00665B2D"/>
    <w:rsid w:val="006664C8"/>
    <w:rsid w:val="00667AA6"/>
    <w:rsid w:val="00672CAE"/>
    <w:rsid w:val="0067640E"/>
    <w:rsid w:val="00684C70"/>
    <w:rsid w:val="006869D0"/>
    <w:rsid w:val="006916F4"/>
    <w:rsid w:val="00695524"/>
    <w:rsid w:val="006974C4"/>
    <w:rsid w:val="006975A8"/>
    <w:rsid w:val="006A012A"/>
    <w:rsid w:val="006A077B"/>
    <w:rsid w:val="006A1831"/>
    <w:rsid w:val="006A216F"/>
    <w:rsid w:val="006A633A"/>
    <w:rsid w:val="006A798F"/>
    <w:rsid w:val="006B0DEC"/>
    <w:rsid w:val="006B20A0"/>
    <w:rsid w:val="006B235F"/>
    <w:rsid w:val="006B46DD"/>
    <w:rsid w:val="006B5B22"/>
    <w:rsid w:val="006B5E4A"/>
    <w:rsid w:val="006C064B"/>
    <w:rsid w:val="006C29EF"/>
    <w:rsid w:val="006C60C4"/>
    <w:rsid w:val="006D17B6"/>
    <w:rsid w:val="006D32A6"/>
    <w:rsid w:val="006D3962"/>
    <w:rsid w:val="006D3F08"/>
    <w:rsid w:val="006D4264"/>
    <w:rsid w:val="006D47CA"/>
    <w:rsid w:val="006D5EF2"/>
    <w:rsid w:val="006D754A"/>
    <w:rsid w:val="006D7E36"/>
    <w:rsid w:val="006E0FBC"/>
    <w:rsid w:val="006E2B9B"/>
    <w:rsid w:val="006E36E7"/>
    <w:rsid w:val="006E6310"/>
    <w:rsid w:val="006F113A"/>
    <w:rsid w:val="006F138D"/>
    <w:rsid w:val="006F2279"/>
    <w:rsid w:val="006F474B"/>
    <w:rsid w:val="006F58E1"/>
    <w:rsid w:val="006F5D66"/>
    <w:rsid w:val="006F7C3F"/>
    <w:rsid w:val="00700CE7"/>
    <w:rsid w:val="00702932"/>
    <w:rsid w:val="00703C1D"/>
    <w:rsid w:val="007064D2"/>
    <w:rsid w:val="007075F0"/>
    <w:rsid w:val="00714C92"/>
    <w:rsid w:val="00715416"/>
    <w:rsid w:val="00716DDA"/>
    <w:rsid w:val="00720062"/>
    <w:rsid w:val="00721555"/>
    <w:rsid w:val="00721F77"/>
    <w:rsid w:val="00723DE9"/>
    <w:rsid w:val="0072481D"/>
    <w:rsid w:val="00726496"/>
    <w:rsid w:val="00730D4C"/>
    <w:rsid w:val="007347A1"/>
    <w:rsid w:val="00734EAB"/>
    <w:rsid w:val="007358D0"/>
    <w:rsid w:val="007359D3"/>
    <w:rsid w:val="007373E4"/>
    <w:rsid w:val="00741BC5"/>
    <w:rsid w:val="0074517F"/>
    <w:rsid w:val="00745F04"/>
    <w:rsid w:val="0075156B"/>
    <w:rsid w:val="00754A0D"/>
    <w:rsid w:val="00760878"/>
    <w:rsid w:val="00766566"/>
    <w:rsid w:val="007667DC"/>
    <w:rsid w:val="00766EB9"/>
    <w:rsid w:val="00771F6B"/>
    <w:rsid w:val="007721BA"/>
    <w:rsid w:val="0077293A"/>
    <w:rsid w:val="007734C0"/>
    <w:rsid w:val="00773D00"/>
    <w:rsid w:val="00773F23"/>
    <w:rsid w:val="0077427B"/>
    <w:rsid w:val="00774EC3"/>
    <w:rsid w:val="007757A5"/>
    <w:rsid w:val="007758A4"/>
    <w:rsid w:val="00775C1F"/>
    <w:rsid w:val="0077604B"/>
    <w:rsid w:val="00776D1D"/>
    <w:rsid w:val="007804F4"/>
    <w:rsid w:val="0078102F"/>
    <w:rsid w:val="00782396"/>
    <w:rsid w:val="00783262"/>
    <w:rsid w:val="0078329B"/>
    <w:rsid w:val="00784CE8"/>
    <w:rsid w:val="00785A20"/>
    <w:rsid w:val="00786F5F"/>
    <w:rsid w:val="007870AB"/>
    <w:rsid w:val="00787BA1"/>
    <w:rsid w:val="00790668"/>
    <w:rsid w:val="0079320E"/>
    <w:rsid w:val="00793BD5"/>
    <w:rsid w:val="00794517"/>
    <w:rsid w:val="00794836"/>
    <w:rsid w:val="007965D1"/>
    <w:rsid w:val="007A0737"/>
    <w:rsid w:val="007A0EA4"/>
    <w:rsid w:val="007A165F"/>
    <w:rsid w:val="007A2575"/>
    <w:rsid w:val="007A3DD0"/>
    <w:rsid w:val="007A6474"/>
    <w:rsid w:val="007A6F12"/>
    <w:rsid w:val="007A7DD5"/>
    <w:rsid w:val="007B224C"/>
    <w:rsid w:val="007B38B7"/>
    <w:rsid w:val="007B7AAC"/>
    <w:rsid w:val="007C16B6"/>
    <w:rsid w:val="007C229C"/>
    <w:rsid w:val="007C325C"/>
    <w:rsid w:val="007C332E"/>
    <w:rsid w:val="007C3D26"/>
    <w:rsid w:val="007C4767"/>
    <w:rsid w:val="007C4A75"/>
    <w:rsid w:val="007C56C4"/>
    <w:rsid w:val="007C635D"/>
    <w:rsid w:val="007C63EA"/>
    <w:rsid w:val="007C6BE1"/>
    <w:rsid w:val="007D045F"/>
    <w:rsid w:val="007D3367"/>
    <w:rsid w:val="007D5E41"/>
    <w:rsid w:val="007D78AD"/>
    <w:rsid w:val="007E0FA7"/>
    <w:rsid w:val="007E3175"/>
    <w:rsid w:val="007F138D"/>
    <w:rsid w:val="007F4CF6"/>
    <w:rsid w:val="007F5027"/>
    <w:rsid w:val="007F73E9"/>
    <w:rsid w:val="00804A87"/>
    <w:rsid w:val="00804D37"/>
    <w:rsid w:val="0081460F"/>
    <w:rsid w:val="00815273"/>
    <w:rsid w:val="0082092E"/>
    <w:rsid w:val="00821A9F"/>
    <w:rsid w:val="00821D2B"/>
    <w:rsid w:val="0082385C"/>
    <w:rsid w:val="008243E3"/>
    <w:rsid w:val="00825216"/>
    <w:rsid w:val="00825306"/>
    <w:rsid w:val="0082562C"/>
    <w:rsid w:val="00831D11"/>
    <w:rsid w:val="0083445A"/>
    <w:rsid w:val="00834875"/>
    <w:rsid w:val="00836B29"/>
    <w:rsid w:val="008372CE"/>
    <w:rsid w:val="008430D6"/>
    <w:rsid w:val="00843985"/>
    <w:rsid w:val="00843A27"/>
    <w:rsid w:val="008444F3"/>
    <w:rsid w:val="008463A9"/>
    <w:rsid w:val="0084653C"/>
    <w:rsid w:val="00847148"/>
    <w:rsid w:val="0085165F"/>
    <w:rsid w:val="0085342F"/>
    <w:rsid w:val="008534A0"/>
    <w:rsid w:val="008550D8"/>
    <w:rsid w:val="00864F73"/>
    <w:rsid w:val="008651A7"/>
    <w:rsid w:val="00865FD8"/>
    <w:rsid w:val="008664C7"/>
    <w:rsid w:val="00866C5F"/>
    <w:rsid w:val="008672FB"/>
    <w:rsid w:val="00867A56"/>
    <w:rsid w:val="00870982"/>
    <w:rsid w:val="008745A0"/>
    <w:rsid w:val="008753F6"/>
    <w:rsid w:val="008771F9"/>
    <w:rsid w:val="00881235"/>
    <w:rsid w:val="008838F4"/>
    <w:rsid w:val="0088462C"/>
    <w:rsid w:val="00886F73"/>
    <w:rsid w:val="00891AF9"/>
    <w:rsid w:val="008941E1"/>
    <w:rsid w:val="00894E84"/>
    <w:rsid w:val="00895C32"/>
    <w:rsid w:val="00897D06"/>
    <w:rsid w:val="008A2613"/>
    <w:rsid w:val="008A2B25"/>
    <w:rsid w:val="008A30CF"/>
    <w:rsid w:val="008A386A"/>
    <w:rsid w:val="008A3C80"/>
    <w:rsid w:val="008A6426"/>
    <w:rsid w:val="008B6453"/>
    <w:rsid w:val="008B73D8"/>
    <w:rsid w:val="008D07D0"/>
    <w:rsid w:val="008D10A3"/>
    <w:rsid w:val="008D1124"/>
    <w:rsid w:val="008D563F"/>
    <w:rsid w:val="008D6936"/>
    <w:rsid w:val="008E2C11"/>
    <w:rsid w:val="008E3DFF"/>
    <w:rsid w:val="008E3F43"/>
    <w:rsid w:val="008E62D5"/>
    <w:rsid w:val="008E6C43"/>
    <w:rsid w:val="008E7498"/>
    <w:rsid w:val="008E780F"/>
    <w:rsid w:val="008F11E0"/>
    <w:rsid w:val="008F1C55"/>
    <w:rsid w:val="008F3FBB"/>
    <w:rsid w:val="008F51A5"/>
    <w:rsid w:val="008F5391"/>
    <w:rsid w:val="008F5837"/>
    <w:rsid w:val="008F6C72"/>
    <w:rsid w:val="00900296"/>
    <w:rsid w:val="009017D6"/>
    <w:rsid w:val="00902448"/>
    <w:rsid w:val="0090339E"/>
    <w:rsid w:val="00907065"/>
    <w:rsid w:val="00911396"/>
    <w:rsid w:val="00911CB7"/>
    <w:rsid w:val="00917CBA"/>
    <w:rsid w:val="0092028A"/>
    <w:rsid w:val="0092265B"/>
    <w:rsid w:val="00922A11"/>
    <w:rsid w:val="00923D1D"/>
    <w:rsid w:val="00925CA2"/>
    <w:rsid w:val="00925E1E"/>
    <w:rsid w:val="00927540"/>
    <w:rsid w:val="00930CF9"/>
    <w:rsid w:val="00930EDE"/>
    <w:rsid w:val="009317C8"/>
    <w:rsid w:val="009319B3"/>
    <w:rsid w:val="0093263B"/>
    <w:rsid w:val="009352A2"/>
    <w:rsid w:val="00937DC0"/>
    <w:rsid w:val="009425F7"/>
    <w:rsid w:val="0094273C"/>
    <w:rsid w:val="00946354"/>
    <w:rsid w:val="009478A7"/>
    <w:rsid w:val="00951832"/>
    <w:rsid w:val="00952737"/>
    <w:rsid w:val="00953C98"/>
    <w:rsid w:val="00953F49"/>
    <w:rsid w:val="00955374"/>
    <w:rsid w:val="009555DA"/>
    <w:rsid w:val="00956F7C"/>
    <w:rsid w:val="0095729C"/>
    <w:rsid w:val="009573C0"/>
    <w:rsid w:val="0096028B"/>
    <w:rsid w:val="0096054F"/>
    <w:rsid w:val="00962EA4"/>
    <w:rsid w:val="009653D4"/>
    <w:rsid w:val="0096708E"/>
    <w:rsid w:val="00972023"/>
    <w:rsid w:val="00974F2B"/>
    <w:rsid w:val="009809BE"/>
    <w:rsid w:val="00981259"/>
    <w:rsid w:val="00982CA3"/>
    <w:rsid w:val="009841A0"/>
    <w:rsid w:val="00985F32"/>
    <w:rsid w:val="0098680A"/>
    <w:rsid w:val="00986BE3"/>
    <w:rsid w:val="00987B7D"/>
    <w:rsid w:val="00987C27"/>
    <w:rsid w:val="00991976"/>
    <w:rsid w:val="0099214D"/>
    <w:rsid w:val="00997000"/>
    <w:rsid w:val="00997B9B"/>
    <w:rsid w:val="009A0A5F"/>
    <w:rsid w:val="009A4BBA"/>
    <w:rsid w:val="009A6359"/>
    <w:rsid w:val="009A6D5C"/>
    <w:rsid w:val="009A781B"/>
    <w:rsid w:val="009B11C7"/>
    <w:rsid w:val="009B2B02"/>
    <w:rsid w:val="009B32D6"/>
    <w:rsid w:val="009B5108"/>
    <w:rsid w:val="009B6217"/>
    <w:rsid w:val="009B76B1"/>
    <w:rsid w:val="009C0B02"/>
    <w:rsid w:val="009C5DBE"/>
    <w:rsid w:val="009D2B28"/>
    <w:rsid w:val="009D310B"/>
    <w:rsid w:val="009D4037"/>
    <w:rsid w:val="009E0031"/>
    <w:rsid w:val="009E06BF"/>
    <w:rsid w:val="009E376F"/>
    <w:rsid w:val="009E5CB7"/>
    <w:rsid w:val="009E6A7E"/>
    <w:rsid w:val="009E6F28"/>
    <w:rsid w:val="009E7E22"/>
    <w:rsid w:val="009F0FB5"/>
    <w:rsid w:val="009F19EB"/>
    <w:rsid w:val="009F1FC5"/>
    <w:rsid w:val="009F20B1"/>
    <w:rsid w:val="009F2FE9"/>
    <w:rsid w:val="009F596B"/>
    <w:rsid w:val="00A00E29"/>
    <w:rsid w:val="00A0224A"/>
    <w:rsid w:val="00A04506"/>
    <w:rsid w:val="00A0624F"/>
    <w:rsid w:val="00A06431"/>
    <w:rsid w:val="00A1144C"/>
    <w:rsid w:val="00A16D4F"/>
    <w:rsid w:val="00A1703B"/>
    <w:rsid w:val="00A202AC"/>
    <w:rsid w:val="00A21271"/>
    <w:rsid w:val="00A224B6"/>
    <w:rsid w:val="00A22FFA"/>
    <w:rsid w:val="00A2734A"/>
    <w:rsid w:val="00A27D11"/>
    <w:rsid w:val="00A3229B"/>
    <w:rsid w:val="00A339DE"/>
    <w:rsid w:val="00A34228"/>
    <w:rsid w:val="00A349E7"/>
    <w:rsid w:val="00A35D6B"/>
    <w:rsid w:val="00A362F6"/>
    <w:rsid w:val="00A374F2"/>
    <w:rsid w:val="00A37842"/>
    <w:rsid w:val="00A40D26"/>
    <w:rsid w:val="00A41234"/>
    <w:rsid w:val="00A44B81"/>
    <w:rsid w:val="00A44D5F"/>
    <w:rsid w:val="00A47560"/>
    <w:rsid w:val="00A47DD0"/>
    <w:rsid w:val="00A50647"/>
    <w:rsid w:val="00A5309F"/>
    <w:rsid w:val="00A53657"/>
    <w:rsid w:val="00A5492E"/>
    <w:rsid w:val="00A565C7"/>
    <w:rsid w:val="00A579A7"/>
    <w:rsid w:val="00A61E26"/>
    <w:rsid w:val="00A625BD"/>
    <w:rsid w:val="00A6491E"/>
    <w:rsid w:val="00A6726B"/>
    <w:rsid w:val="00A724ED"/>
    <w:rsid w:val="00A72B16"/>
    <w:rsid w:val="00A75DBD"/>
    <w:rsid w:val="00A7679F"/>
    <w:rsid w:val="00A771F2"/>
    <w:rsid w:val="00A778FB"/>
    <w:rsid w:val="00A77FE4"/>
    <w:rsid w:val="00A845D1"/>
    <w:rsid w:val="00A8483B"/>
    <w:rsid w:val="00A84B61"/>
    <w:rsid w:val="00A86379"/>
    <w:rsid w:val="00A87922"/>
    <w:rsid w:val="00A87ADD"/>
    <w:rsid w:val="00A9076D"/>
    <w:rsid w:val="00A9159C"/>
    <w:rsid w:val="00A948A8"/>
    <w:rsid w:val="00A95387"/>
    <w:rsid w:val="00AA03A4"/>
    <w:rsid w:val="00AA08FC"/>
    <w:rsid w:val="00AA2F7E"/>
    <w:rsid w:val="00AA3B7E"/>
    <w:rsid w:val="00AA602B"/>
    <w:rsid w:val="00AA60D5"/>
    <w:rsid w:val="00AA69B4"/>
    <w:rsid w:val="00AA709A"/>
    <w:rsid w:val="00AB2282"/>
    <w:rsid w:val="00AB2DD7"/>
    <w:rsid w:val="00AB398D"/>
    <w:rsid w:val="00AB46DA"/>
    <w:rsid w:val="00AB556A"/>
    <w:rsid w:val="00AB5D82"/>
    <w:rsid w:val="00AB6CED"/>
    <w:rsid w:val="00AC27D5"/>
    <w:rsid w:val="00AD07EC"/>
    <w:rsid w:val="00AD0E52"/>
    <w:rsid w:val="00AD2BD8"/>
    <w:rsid w:val="00AD3EC0"/>
    <w:rsid w:val="00AD5922"/>
    <w:rsid w:val="00AD6F23"/>
    <w:rsid w:val="00AD7133"/>
    <w:rsid w:val="00AD7298"/>
    <w:rsid w:val="00AD775D"/>
    <w:rsid w:val="00AE0F42"/>
    <w:rsid w:val="00AE3615"/>
    <w:rsid w:val="00AE641C"/>
    <w:rsid w:val="00AF1BBD"/>
    <w:rsid w:val="00AF3ED6"/>
    <w:rsid w:val="00AF6F18"/>
    <w:rsid w:val="00AF7A44"/>
    <w:rsid w:val="00B00FC9"/>
    <w:rsid w:val="00B01AE4"/>
    <w:rsid w:val="00B03716"/>
    <w:rsid w:val="00B03AF1"/>
    <w:rsid w:val="00B03E33"/>
    <w:rsid w:val="00B04193"/>
    <w:rsid w:val="00B05271"/>
    <w:rsid w:val="00B05D05"/>
    <w:rsid w:val="00B067AC"/>
    <w:rsid w:val="00B1092C"/>
    <w:rsid w:val="00B109FD"/>
    <w:rsid w:val="00B11956"/>
    <w:rsid w:val="00B1334D"/>
    <w:rsid w:val="00B13842"/>
    <w:rsid w:val="00B13A75"/>
    <w:rsid w:val="00B146F6"/>
    <w:rsid w:val="00B20875"/>
    <w:rsid w:val="00B23908"/>
    <w:rsid w:val="00B23FA6"/>
    <w:rsid w:val="00B251B4"/>
    <w:rsid w:val="00B3015A"/>
    <w:rsid w:val="00B30909"/>
    <w:rsid w:val="00B30A37"/>
    <w:rsid w:val="00B33038"/>
    <w:rsid w:val="00B337B2"/>
    <w:rsid w:val="00B3380C"/>
    <w:rsid w:val="00B34C48"/>
    <w:rsid w:val="00B36B76"/>
    <w:rsid w:val="00B4073D"/>
    <w:rsid w:val="00B41008"/>
    <w:rsid w:val="00B42501"/>
    <w:rsid w:val="00B45266"/>
    <w:rsid w:val="00B45419"/>
    <w:rsid w:val="00B46168"/>
    <w:rsid w:val="00B46C4B"/>
    <w:rsid w:val="00B47463"/>
    <w:rsid w:val="00B47D02"/>
    <w:rsid w:val="00B47FF0"/>
    <w:rsid w:val="00B521A7"/>
    <w:rsid w:val="00B53824"/>
    <w:rsid w:val="00B5694A"/>
    <w:rsid w:val="00B56F3A"/>
    <w:rsid w:val="00B5761A"/>
    <w:rsid w:val="00B60AF5"/>
    <w:rsid w:val="00B6265D"/>
    <w:rsid w:val="00B6345A"/>
    <w:rsid w:val="00B67AEE"/>
    <w:rsid w:val="00B713D5"/>
    <w:rsid w:val="00B714ED"/>
    <w:rsid w:val="00B715F1"/>
    <w:rsid w:val="00B72096"/>
    <w:rsid w:val="00B722E2"/>
    <w:rsid w:val="00B746E6"/>
    <w:rsid w:val="00B7565C"/>
    <w:rsid w:val="00B757D3"/>
    <w:rsid w:val="00B75D59"/>
    <w:rsid w:val="00B763CE"/>
    <w:rsid w:val="00B77332"/>
    <w:rsid w:val="00B816E1"/>
    <w:rsid w:val="00B83DF9"/>
    <w:rsid w:val="00B84464"/>
    <w:rsid w:val="00B84D16"/>
    <w:rsid w:val="00B8607E"/>
    <w:rsid w:val="00B861FB"/>
    <w:rsid w:val="00B86D15"/>
    <w:rsid w:val="00B94957"/>
    <w:rsid w:val="00B95BC1"/>
    <w:rsid w:val="00B97217"/>
    <w:rsid w:val="00B974E0"/>
    <w:rsid w:val="00BA2649"/>
    <w:rsid w:val="00BA2ED0"/>
    <w:rsid w:val="00BA3410"/>
    <w:rsid w:val="00BA52FB"/>
    <w:rsid w:val="00BA5D8A"/>
    <w:rsid w:val="00BA5F3D"/>
    <w:rsid w:val="00BB3A12"/>
    <w:rsid w:val="00BB5421"/>
    <w:rsid w:val="00BB6BA3"/>
    <w:rsid w:val="00BB7944"/>
    <w:rsid w:val="00BC116D"/>
    <w:rsid w:val="00BC4F38"/>
    <w:rsid w:val="00BC5323"/>
    <w:rsid w:val="00BC6202"/>
    <w:rsid w:val="00BD0AB1"/>
    <w:rsid w:val="00BD180D"/>
    <w:rsid w:val="00BD2AE8"/>
    <w:rsid w:val="00BD2CF1"/>
    <w:rsid w:val="00BD3669"/>
    <w:rsid w:val="00BD3FCA"/>
    <w:rsid w:val="00BD5A0D"/>
    <w:rsid w:val="00BE27B4"/>
    <w:rsid w:val="00BE2CAE"/>
    <w:rsid w:val="00BE484B"/>
    <w:rsid w:val="00BE6247"/>
    <w:rsid w:val="00BF1044"/>
    <w:rsid w:val="00BF2747"/>
    <w:rsid w:val="00BF3F6F"/>
    <w:rsid w:val="00BF610C"/>
    <w:rsid w:val="00BF7C2F"/>
    <w:rsid w:val="00C03505"/>
    <w:rsid w:val="00C06447"/>
    <w:rsid w:val="00C10A78"/>
    <w:rsid w:val="00C11B62"/>
    <w:rsid w:val="00C1226B"/>
    <w:rsid w:val="00C13959"/>
    <w:rsid w:val="00C16F39"/>
    <w:rsid w:val="00C177CD"/>
    <w:rsid w:val="00C17E29"/>
    <w:rsid w:val="00C2274B"/>
    <w:rsid w:val="00C22A1C"/>
    <w:rsid w:val="00C2408E"/>
    <w:rsid w:val="00C24CFB"/>
    <w:rsid w:val="00C25B2B"/>
    <w:rsid w:val="00C26DCD"/>
    <w:rsid w:val="00C309D0"/>
    <w:rsid w:val="00C32E6E"/>
    <w:rsid w:val="00C33B4C"/>
    <w:rsid w:val="00C34FB5"/>
    <w:rsid w:val="00C36B80"/>
    <w:rsid w:val="00C40036"/>
    <w:rsid w:val="00C41E07"/>
    <w:rsid w:val="00C42696"/>
    <w:rsid w:val="00C44183"/>
    <w:rsid w:val="00C448DE"/>
    <w:rsid w:val="00C45C28"/>
    <w:rsid w:val="00C500AB"/>
    <w:rsid w:val="00C513C9"/>
    <w:rsid w:val="00C52314"/>
    <w:rsid w:val="00C553F2"/>
    <w:rsid w:val="00C5768E"/>
    <w:rsid w:val="00C57E46"/>
    <w:rsid w:val="00C60176"/>
    <w:rsid w:val="00C60B95"/>
    <w:rsid w:val="00C624E4"/>
    <w:rsid w:val="00C6486B"/>
    <w:rsid w:val="00C71208"/>
    <w:rsid w:val="00C722D5"/>
    <w:rsid w:val="00C7314C"/>
    <w:rsid w:val="00C73291"/>
    <w:rsid w:val="00C75CD1"/>
    <w:rsid w:val="00C778D4"/>
    <w:rsid w:val="00C82DB6"/>
    <w:rsid w:val="00C82F87"/>
    <w:rsid w:val="00C830F4"/>
    <w:rsid w:val="00C857AA"/>
    <w:rsid w:val="00C913DB"/>
    <w:rsid w:val="00C917CB"/>
    <w:rsid w:val="00C92665"/>
    <w:rsid w:val="00C9282C"/>
    <w:rsid w:val="00C9382E"/>
    <w:rsid w:val="00C93DD4"/>
    <w:rsid w:val="00C96492"/>
    <w:rsid w:val="00CA1BBE"/>
    <w:rsid w:val="00CA4027"/>
    <w:rsid w:val="00CA45A2"/>
    <w:rsid w:val="00CA5131"/>
    <w:rsid w:val="00CA54D8"/>
    <w:rsid w:val="00CA5D75"/>
    <w:rsid w:val="00CB0DAE"/>
    <w:rsid w:val="00CB18D5"/>
    <w:rsid w:val="00CB1C25"/>
    <w:rsid w:val="00CB1DFC"/>
    <w:rsid w:val="00CB214A"/>
    <w:rsid w:val="00CB3E06"/>
    <w:rsid w:val="00CB43B5"/>
    <w:rsid w:val="00CB4D8B"/>
    <w:rsid w:val="00CB5DB8"/>
    <w:rsid w:val="00CB5ED0"/>
    <w:rsid w:val="00CC13BE"/>
    <w:rsid w:val="00CC42AB"/>
    <w:rsid w:val="00CC585D"/>
    <w:rsid w:val="00CC60DC"/>
    <w:rsid w:val="00CD224A"/>
    <w:rsid w:val="00CD3646"/>
    <w:rsid w:val="00CD424D"/>
    <w:rsid w:val="00CD5D12"/>
    <w:rsid w:val="00CE20BF"/>
    <w:rsid w:val="00CE5FB3"/>
    <w:rsid w:val="00CE6880"/>
    <w:rsid w:val="00CF3098"/>
    <w:rsid w:val="00CF349B"/>
    <w:rsid w:val="00CF3567"/>
    <w:rsid w:val="00CF6922"/>
    <w:rsid w:val="00CF713A"/>
    <w:rsid w:val="00D023BE"/>
    <w:rsid w:val="00D0345D"/>
    <w:rsid w:val="00D040CE"/>
    <w:rsid w:val="00D0543C"/>
    <w:rsid w:val="00D14048"/>
    <w:rsid w:val="00D14504"/>
    <w:rsid w:val="00D148C5"/>
    <w:rsid w:val="00D1597A"/>
    <w:rsid w:val="00D16F80"/>
    <w:rsid w:val="00D202BF"/>
    <w:rsid w:val="00D2053B"/>
    <w:rsid w:val="00D2139D"/>
    <w:rsid w:val="00D2320B"/>
    <w:rsid w:val="00D236A2"/>
    <w:rsid w:val="00D23A31"/>
    <w:rsid w:val="00D24028"/>
    <w:rsid w:val="00D24D17"/>
    <w:rsid w:val="00D30AF1"/>
    <w:rsid w:val="00D34B97"/>
    <w:rsid w:val="00D34CF0"/>
    <w:rsid w:val="00D358BB"/>
    <w:rsid w:val="00D35978"/>
    <w:rsid w:val="00D35B6D"/>
    <w:rsid w:val="00D37DB9"/>
    <w:rsid w:val="00D42C09"/>
    <w:rsid w:val="00D45AAA"/>
    <w:rsid w:val="00D530A1"/>
    <w:rsid w:val="00D579E2"/>
    <w:rsid w:val="00D60781"/>
    <w:rsid w:val="00D60BDF"/>
    <w:rsid w:val="00D62F81"/>
    <w:rsid w:val="00D63505"/>
    <w:rsid w:val="00D64A23"/>
    <w:rsid w:val="00D6593E"/>
    <w:rsid w:val="00D67AAB"/>
    <w:rsid w:val="00D67AE5"/>
    <w:rsid w:val="00D67B41"/>
    <w:rsid w:val="00D70749"/>
    <w:rsid w:val="00D73F71"/>
    <w:rsid w:val="00D81307"/>
    <w:rsid w:val="00D81C96"/>
    <w:rsid w:val="00D83D91"/>
    <w:rsid w:val="00D849D5"/>
    <w:rsid w:val="00D84FB7"/>
    <w:rsid w:val="00D877CE"/>
    <w:rsid w:val="00D87C80"/>
    <w:rsid w:val="00D916AB"/>
    <w:rsid w:val="00D92657"/>
    <w:rsid w:val="00D942E1"/>
    <w:rsid w:val="00D95AD2"/>
    <w:rsid w:val="00D95D5F"/>
    <w:rsid w:val="00D96701"/>
    <w:rsid w:val="00D96EFA"/>
    <w:rsid w:val="00D97230"/>
    <w:rsid w:val="00DA0D69"/>
    <w:rsid w:val="00DA1D3A"/>
    <w:rsid w:val="00DA2EBD"/>
    <w:rsid w:val="00DA316E"/>
    <w:rsid w:val="00DA4E20"/>
    <w:rsid w:val="00DA6584"/>
    <w:rsid w:val="00DA6A1B"/>
    <w:rsid w:val="00DB1916"/>
    <w:rsid w:val="00DB656B"/>
    <w:rsid w:val="00DC086F"/>
    <w:rsid w:val="00DC0D34"/>
    <w:rsid w:val="00DC7280"/>
    <w:rsid w:val="00DD1108"/>
    <w:rsid w:val="00DD5EA6"/>
    <w:rsid w:val="00DE2F1D"/>
    <w:rsid w:val="00DE3299"/>
    <w:rsid w:val="00DE3CFF"/>
    <w:rsid w:val="00DE4575"/>
    <w:rsid w:val="00DE6303"/>
    <w:rsid w:val="00DE69AE"/>
    <w:rsid w:val="00DE74BB"/>
    <w:rsid w:val="00DF39CE"/>
    <w:rsid w:val="00DF39DF"/>
    <w:rsid w:val="00DF4A62"/>
    <w:rsid w:val="00E013E9"/>
    <w:rsid w:val="00E0235F"/>
    <w:rsid w:val="00E02CC4"/>
    <w:rsid w:val="00E04024"/>
    <w:rsid w:val="00E046B1"/>
    <w:rsid w:val="00E05916"/>
    <w:rsid w:val="00E10521"/>
    <w:rsid w:val="00E107E6"/>
    <w:rsid w:val="00E17350"/>
    <w:rsid w:val="00E17526"/>
    <w:rsid w:val="00E17625"/>
    <w:rsid w:val="00E202E3"/>
    <w:rsid w:val="00E20C07"/>
    <w:rsid w:val="00E2466B"/>
    <w:rsid w:val="00E26B66"/>
    <w:rsid w:val="00E2791E"/>
    <w:rsid w:val="00E32520"/>
    <w:rsid w:val="00E33EF7"/>
    <w:rsid w:val="00E362C5"/>
    <w:rsid w:val="00E37700"/>
    <w:rsid w:val="00E431EA"/>
    <w:rsid w:val="00E44230"/>
    <w:rsid w:val="00E44330"/>
    <w:rsid w:val="00E447DE"/>
    <w:rsid w:val="00E451D7"/>
    <w:rsid w:val="00E45293"/>
    <w:rsid w:val="00E45FDF"/>
    <w:rsid w:val="00E46635"/>
    <w:rsid w:val="00E50108"/>
    <w:rsid w:val="00E50236"/>
    <w:rsid w:val="00E5210C"/>
    <w:rsid w:val="00E5496C"/>
    <w:rsid w:val="00E54AED"/>
    <w:rsid w:val="00E55060"/>
    <w:rsid w:val="00E559B0"/>
    <w:rsid w:val="00E55CD1"/>
    <w:rsid w:val="00E55DB3"/>
    <w:rsid w:val="00E56E38"/>
    <w:rsid w:val="00E60649"/>
    <w:rsid w:val="00E6073A"/>
    <w:rsid w:val="00E635B5"/>
    <w:rsid w:val="00E65ECC"/>
    <w:rsid w:val="00E66424"/>
    <w:rsid w:val="00E707E4"/>
    <w:rsid w:val="00E71549"/>
    <w:rsid w:val="00E7220D"/>
    <w:rsid w:val="00E72B06"/>
    <w:rsid w:val="00E77575"/>
    <w:rsid w:val="00E77BD9"/>
    <w:rsid w:val="00E80C2D"/>
    <w:rsid w:val="00E85675"/>
    <w:rsid w:val="00E85A37"/>
    <w:rsid w:val="00E90D18"/>
    <w:rsid w:val="00E90EBB"/>
    <w:rsid w:val="00E91172"/>
    <w:rsid w:val="00E91D93"/>
    <w:rsid w:val="00E92D4D"/>
    <w:rsid w:val="00E93778"/>
    <w:rsid w:val="00E944F3"/>
    <w:rsid w:val="00E950B1"/>
    <w:rsid w:val="00EA02C8"/>
    <w:rsid w:val="00EA23CC"/>
    <w:rsid w:val="00EA3C4C"/>
    <w:rsid w:val="00EA4ACC"/>
    <w:rsid w:val="00EA54D9"/>
    <w:rsid w:val="00EA74DC"/>
    <w:rsid w:val="00EB06CE"/>
    <w:rsid w:val="00EB0C42"/>
    <w:rsid w:val="00EB1746"/>
    <w:rsid w:val="00EB349C"/>
    <w:rsid w:val="00EB418F"/>
    <w:rsid w:val="00EB45A9"/>
    <w:rsid w:val="00EB4617"/>
    <w:rsid w:val="00EB5106"/>
    <w:rsid w:val="00EB7257"/>
    <w:rsid w:val="00EB77A6"/>
    <w:rsid w:val="00EC201D"/>
    <w:rsid w:val="00EC35EB"/>
    <w:rsid w:val="00EC577C"/>
    <w:rsid w:val="00ED1275"/>
    <w:rsid w:val="00ED3CF2"/>
    <w:rsid w:val="00ED51E4"/>
    <w:rsid w:val="00ED534C"/>
    <w:rsid w:val="00EE0340"/>
    <w:rsid w:val="00EE04E9"/>
    <w:rsid w:val="00EE34C2"/>
    <w:rsid w:val="00EE3847"/>
    <w:rsid w:val="00EE4729"/>
    <w:rsid w:val="00EE4807"/>
    <w:rsid w:val="00EE600A"/>
    <w:rsid w:val="00EE79F1"/>
    <w:rsid w:val="00EF0EBD"/>
    <w:rsid w:val="00EF0F1B"/>
    <w:rsid w:val="00EF1E32"/>
    <w:rsid w:val="00EF1FB0"/>
    <w:rsid w:val="00EF51DF"/>
    <w:rsid w:val="00EF524A"/>
    <w:rsid w:val="00EF69F5"/>
    <w:rsid w:val="00EF6AE1"/>
    <w:rsid w:val="00EF71CB"/>
    <w:rsid w:val="00EF7D97"/>
    <w:rsid w:val="00EF7DE6"/>
    <w:rsid w:val="00F007CE"/>
    <w:rsid w:val="00F023DB"/>
    <w:rsid w:val="00F050B4"/>
    <w:rsid w:val="00F06806"/>
    <w:rsid w:val="00F11934"/>
    <w:rsid w:val="00F11FE0"/>
    <w:rsid w:val="00F13445"/>
    <w:rsid w:val="00F14AC1"/>
    <w:rsid w:val="00F15B12"/>
    <w:rsid w:val="00F16C53"/>
    <w:rsid w:val="00F17D79"/>
    <w:rsid w:val="00F25438"/>
    <w:rsid w:val="00F25E93"/>
    <w:rsid w:val="00F26A5B"/>
    <w:rsid w:val="00F27C35"/>
    <w:rsid w:val="00F301AA"/>
    <w:rsid w:val="00F33762"/>
    <w:rsid w:val="00F34692"/>
    <w:rsid w:val="00F42C22"/>
    <w:rsid w:val="00F45AC2"/>
    <w:rsid w:val="00F46763"/>
    <w:rsid w:val="00F478EB"/>
    <w:rsid w:val="00F5112D"/>
    <w:rsid w:val="00F515FE"/>
    <w:rsid w:val="00F60E7D"/>
    <w:rsid w:val="00F61204"/>
    <w:rsid w:val="00F62156"/>
    <w:rsid w:val="00F62859"/>
    <w:rsid w:val="00F63F6D"/>
    <w:rsid w:val="00F65DDB"/>
    <w:rsid w:val="00F65E30"/>
    <w:rsid w:val="00F71FC8"/>
    <w:rsid w:val="00F72A1F"/>
    <w:rsid w:val="00F72A9E"/>
    <w:rsid w:val="00F738BF"/>
    <w:rsid w:val="00F761B8"/>
    <w:rsid w:val="00F80466"/>
    <w:rsid w:val="00F81387"/>
    <w:rsid w:val="00F81BD2"/>
    <w:rsid w:val="00F8277A"/>
    <w:rsid w:val="00F83AC9"/>
    <w:rsid w:val="00F84DA2"/>
    <w:rsid w:val="00F85850"/>
    <w:rsid w:val="00F86878"/>
    <w:rsid w:val="00F875EC"/>
    <w:rsid w:val="00F87C77"/>
    <w:rsid w:val="00F9080E"/>
    <w:rsid w:val="00F90F32"/>
    <w:rsid w:val="00F935D1"/>
    <w:rsid w:val="00F93BB9"/>
    <w:rsid w:val="00F97ABF"/>
    <w:rsid w:val="00FA1B31"/>
    <w:rsid w:val="00FA1D7B"/>
    <w:rsid w:val="00FA5692"/>
    <w:rsid w:val="00FB1722"/>
    <w:rsid w:val="00FB1F1D"/>
    <w:rsid w:val="00FB2682"/>
    <w:rsid w:val="00FB5471"/>
    <w:rsid w:val="00FB5F0A"/>
    <w:rsid w:val="00FC3310"/>
    <w:rsid w:val="00FC55FB"/>
    <w:rsid w:val="00FC6D95"/>
    <w:rsid w:val="00FC70C6"/>
    <w:rsid w:val="00FD0134"/>
    <w:rsid w:val="00FD2734"/>
    <w:rsid w:val="00FD3F6F"/>
    <w:rsid w:val="00FD5368"/>
    <w:rsid w:val="00FD5ADE"/>
    <w:rsid w:val="00FE2F8E"/>
    <w:rsid w:val="00FE4AC5"/>
    <w:rsid w:val="00FE532C"/>
    <w:rsid w:val="00FE707B"/>
    <w:rsid w:val="00FF1859"/>
    <w:rsid w:val="00FF18D4"/>
    <w:rsid w:val="00FF70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6E73D"/>
  <w15:docId w15:val="{28B0E283-E19A-42A8-8CAE-740C3622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3A74"/>
    <w:pPr>
      <w:spacing w:before="240" w:after="240" w:line="240" w:lineRule="auto"/>
      <w:jc w:val="both"/>
    </w:pPr>
    <w:rPr>
      <w:rFonts w:ascii="Roboto" w:hAnsi="Roboto"/>
      <w:sz w:val="20"/>
    </w:rPr>
  </w:style>
  <w:style w:type="paragraph" w:styleId="Virsraksts1">
    <w:name w:val="heading 1"/>
    <w:basedOn w:val="Parasts"/>
    <w:next w:val="Parasts"/>
    <w:link w:val="Virsraksts1Rakstz"/>
    <w:qFormat/>
    <w:rsid w:val="002A49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semiHidden/>
    <w:unhideWhenUsed/>
    <w:qFormat/>
    <w:rsid w:val="006C60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9">
    <w:name w:val="heading 9"/>
    <w:basedOn w:val="Parasts"/>
    <w:next w:val="Parasts"/>
    <w:link w:val="Virsraksts9Rakstz"/>
    <w:uiPriority w:val="9"/>
    <w:semiHidden/>
    <w:unhideWhenUsed/>
    <w:qFormat/>
    <w:rsid w:val="006172E4"/>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Tekstabloks">
    <w:name w:val="Block Text"/>
    <w:basedOn w:val="Parasts"/>
    <w:uiPriority w:val="99"/>
    <w:rsid w:val="00610653"/>
    <w:pPr>
      <w:spacing w:before="0" w:after="120"/>
      <w:ind w:left="1440" w:right="1440"/>
      <w:jc w:val="left"/>
    </w:pPr>
    <w:rPr>
      <w:rFonts w:eastAsia="Times New Roman" w:cs="Times New Roman"/>
      <w:szCs w:val="20"/>
    </w:rPr>
  </w:style>
  <w:style w:type="paragraph" w:styleId="Sarakstarindkopa">
    <w:name w:val="List Paragraph"/>
    <w:basedOn w:val="Parasts"/>
    <w:link w:val="SarakstarindkopaRakstz"/>
    <w:uiPriority w:val="34"/>
    <w:qFormat/>
    <w:rsid w:val="00D67AAB"/>
    <w:pPr>
      <w:ind w:left="720"/>
      <w:contextualSpacing/>
    </w:pPr>
  </w:style>
  <w:style w:type="paragraph" w:styleId="Galvene">
    <w:name w:val="header"/>
    <w:basedOn w:val="Parasts"/>
    <w:link w:val="GalveneRakstz"/>
    <w:uiPriority w:val="99"/>
    <w:unhideWhenUsed/>
    <w:rsid w:val="00B816E1"/>
    <w:pPr>
      <w:tabs>
        <w:tab w:val="center" w:pos="4153"/>
        <w:tab w:val="right" w:pos="8306"/>
      </w:tabs>
      <w:spacing w:before="0" w:after="0"/>
    </w:pPr>
  </w:style>
  <w:style w:type="character" w:customStyle="1" w:styleId="GalveneRakstz">
    <w:name w:val="Galvene Rakstz."/>
    <w:basedOn w:val="Noklusjumarindkopasfonts"/>
    <w:link w:val="Galvene"/>
    <w:uiPriority w:val="99"/>
    <w:rsid w:val="00B816E1"/>
  </w:style>
  <w:style w:type="paragraph" w:styleId="Kjene">
    <w:name w:val="footer"/>
    <w:basedOn w:val="Parasts"/>
    <w:link w:val="KjeneRakstz"/>
    <w:uiPriority w:val="99"/>
    <w:unhideWhenUsed/>
    <w:rsid w:val="00B816E1"/>
    <w:pPr>
      <w:tabs>
        <w:tab w:val="center" w:pos="4153"/>
        <w:tab w:val="right" w:pos="8306"/>
      </w:tabs>
      <w:spacing w:before="0" w:after="0"/>
    </w:pPr>
  </w:style>
  <w:style w:type="character" w:customStyle="1" w:styleId="KjeneRakstz">
    <w:name w:val="Kājene Rakstz."/>
    <w:basedOn w:val="Noklusjumarindkopasfonts"/>
    <w:link w:val="Kjene"/>
    <w:uiPriority w:val="99"/>
    <w:rsid w:val="00B816E1"/>
  </w:style>
  <w:style w:type="paragraph" w:styleId="Bezatstarpm">
    <w:name w:val="No Spacing"/>
    <w:uiPriority w:val="1"/>
    <w:qFormat/>
    <w:rsid w:val="00D16F80"/>
    <w:pPr>
      <w:spacing w:after="0" w:line="240" w:lineRule="auto"/>
      <w:jc w:val="both"/>
    </w:pPr>
    <w:rPr>
      <w:rFonts w:ascii="Calibri" w:eastAsia="Calibri" w:hAnsi="Calibri" w:cs="Times New Roman"/>
    </w:rPr>
  </w:style>
  <w:style w:type="character" w:customStyle="1" w:styleId="ft">
    <w:name w:val="ft"/>
    <w:basedOn w:val="Noklusjumarindkopasfonts"/>
    <w:rsid w:val="00D16F80"/>
  </w:style>
  <w:style w:type="character" w:styleId="Komentraatsauce">
    <w:name w:val="annotation reference"/>
    <w:basedOn w:val="Noklusjumarindkopasfonts"/>
    <w:uiPriority w:val="99"/>
    <w:semiHidden/>
    <w:unhideWhenUsed/>
    <w:rsid w:val="00D16F80"/>
    <w:rPr>
      <w:sz w:val="16"/>
      <w:szCs w:val="16"/>
    </w:rPr>
  </w:style>
  <w:style w:type="paragraph" w:styleId="Komentrateksts">
    <w:name w:val="annotation text"/>
    <w:basedOn w:val="Parasts"/>
    <w:link w:val="KomentratekstsRakstz"/>
    <w:uiPriority w:val="99"/>
    <w:unhideWhenUsed/>
    <w:rsid w:val="00D16F80"/>
    <w:rPr>
      <w:rFonts w:ascii="Calibri" w:eastAsia="Calibri" w:hAnsi="Calibri" w:cs="Times New Roman"/>
      <w:szCs w:val="20"/>
    </w:rPr>
  </w:style>
  <w:style w:type="character" w:customStyle="1" w:styleId="KomentratekstsRakstz">
    <w:name w:val="Komentāra teksts Rakstz."/>
    <w:basedOn w:val="Noklusjumarindkopasfonts"/>
    <w:link w:val="Komentrateksts"/>
    <w:uiPriority w:val="99"/>
    <w:rsid w:val="00D16F80"/>
    <w:rPr>
      <w:rFonts w:ascii="Calibri" w:eastAsia="Calibri" w:hAnsi="Calibri" w:cs="Times New Roman"/>
      <w:sz w:val="20"/>
      <w:szCs w:val="20"/>
    </w:rPr>
  </w:style>
  <w:style w:type="paragraph" w:styleId="Balonteksts">
    <w:name w:val="Balloon Text"/>
    <w:basedOn w:val="Parasts"/>
    <w:link w:val="BalontekstsRakstz"/>
    <w:uiPriority w:val="99"/>
    <w:semiHidden/>
    <w:unhideWhenUsed/>
    <w:rsid w:val="00D16F80"/>
    <w:pPr>
      <w:spacing w:before="0"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16F80"/>
    <w:rPr>
      <w:rFonts w:ascii="Tahoma" w:hAnsi="Tahoma" w:cs="Tahoma"/>
      <w:sz w:val="16"/>
      <w:szCs w:val="16"/>
    </w:rPr>
  </w:style>
  <w:style w:type="table" w:styleId="Reatabula">
    <w:name w:val="Table Grid"/>
    <w:basedOn w:val="Parastatabula"/>
    <w:uiPriority w:val="59"/>
    <w:rsid w:val="004F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ikumaparaugs">
    <w:name w:val="Pielikuma paraugs"/>
    <w:basedOn w:val="Parasts"/>
    <w:rsid w:val="006974C4"/>
    <w:pPr>
      <w:spacing w:before="0" w:after="0"/>
      <w:ind w:left="340" w:right="170" w:firstLine="510"/>
      <w:jc w:val="left"/>
    </w:pPr>
    <w:rPr>
      <w:rFonts w:eastAsia="Times New Roman" w:cs="Times New Roman"/>
      <w:szCs w:val="20"/>
    </w:rPr>
  </w:style>
  <w:style w:type="character" w:customStyle="1" w:styleId="Virsraksts1Rakstz">
    <w:name w:val="Virsraksts 1 Rakstz."/>
    <w:basedOn w:val="Noklusjumarindkopasfonts"/>
    <w:link w:val="Virsraksts1"/>
    <w:uiPriority w:val="99"/>
    <w:rsid w:val="002A491B"/>
    <w:rPr>
      <w:rFonts w:asciiTheme="majorHAnsi" w:eastAsiaTheme="majorEastAsia" w:hAnsiTheme="majorHAnsi" w:cstheme="majorBidi"/>
      <w:b/>
      <w:bCs/>
      <w:color w:val="365F91" w:themeColor="accent1" w:themeShade="BF"/>
      <w:sz w:val="28"/>
      <w:szCs w:val="28"/>
    </w:rPr>
  </w:style>
  <w:style w:type="paragraph" w:styleId="Pamattekstsaratkpi">
    <w:name w:val="Body Text Indent"/>
    <w:basedOn w:val="Parasts"/>
    <w:link w:val="PamattekstsaratkpiRakstz"/>
    <w:uiPriority w:val="99"/>
    <w:unhideWhenUsed/>
    <w:rsid w:val="00503E09"/>
    <w:pPr>
      <w:spacing w:after="120"/>
      <w:ind w:left="283"/>
    </w:pPr>
    <w:rPr>
      <w:rFonts w:ascii="Calibri" w:eastAsia="Calibri" w:hAnsi="Calibri" w:cs="Times New Roman"/>
    </w:rPr>
  </w:style>
  <w:style w:type="character" w:customStyle="1" w:styleId="PamattekstsaratkpiRakstz">
    <w:name w:val="Pamatteksts ar atkāpi Rakstz."/>
    <w:basedOn w:val="Noklusjumarindkopasfonts"/>
    <w:link w:val="Pamattekstsaratkpi"/>
    <w:uiPriority w:val="99"/>
    <w:rsid w:val="00503E09"/>
    <w:rPr>
      <w:rFonts w:ascii="Calibri" w:eastAsia="Calibri" w:hAnsi="Calibri" w:cs="Times New Roman"/>
    </w:rPr>
  </w:style>
  <w:style w:type="paragraph" w:styleId="Pamatteksts">
    <w:name w:val="Body Text"/>
    <w:basedOn w:val="Parasts"/>
    <w:link w:val="PamattekstsRakstz"/>
    <w:uiPriority w:val="99"/>
    <w:unhideWhenUsed/>
    <w:rsid w:val="00C22A1C"/>
    <w:pPr>
      <w:spacing w:after="120"/>
    </w:pPr>
  </w:style>
  <w:style w:type="character" w:customStyle="1" w:styleId="PamattekstsRakstz">
    <w:name w:val="Pamatteksts Rakstz."/>
    <w:basedOn w:val="Noklusjumarindkopasfonts"/>
    <w:link w:val="Pamatteksts"/>
    <w:uiPriority w:val="99"/>
    <w:rsid w:val="00C22A1C"/>
  </w:style>
  <w:style w:type="character" w:styleId="Hipersaite">
    <w:name w:val="Hyperlink"/>
    <w:basedOn w:val="Noklusjumarindkopasfonts"/>
    <w:uiPriority w:val="99"/>
    <w:unhideWhenUsed/>
    <w:rsid w:val="007804F4"/>
    <w:rPr>
      <w:color w:val="0000FF" w:themeColor="hyperlink"/>
      <w:u w:val="single"/>
    </w:rPr>
  </w:style>
  <w:style w:type="paragraph" w:styleId="Pamatteksts2">
    <w:name w:val="Body Text 2"/>
    <w:basedOn w:val="Parasts"/>
    <w:link w:val="Pamatteksts2Rakstz"/>
    <w:uiPriority w:val="99"/>
    <w:semiHidden/>
    <w:unhideWhenUsed/>
    <w:rsid w:val="004201AA"/>
    <w:pPr>
      <w:spacing w:before="0" w:after="120" w:line="480" w:lineRule="auto"/>
      <w:jc w:val="left"/>
    </w:pPr>
  </w:style>
  <w:style w:type="character" w:customStyle="1" w:styleId="Pamatteksts2Rakstz">
    <w:name w:val="Pamatteksts 2 Rakstz."/>
    <w:basedOn w:val="Noklusjumarindkopasfonts"/>
    <w:link w:val="Pamatteksts2"/>
    <w:uiPriority w:val="99"/>
    <w:semiHidden/>
    <w:rsid w:val="004201AA"/>
  </w:style>
  <w:style w:type="character" w:customStyle="1" w:styleId="apple-converted-space">
    <w:name w:val="apple-converted-space"/>
    <w:basedOn w:val="Noklusjumarindkopasfonts"/>
    <w:rsid w:val="007A3DD0"/>
  </w:style>
  <w:style w:type="character" w:customStyle="1" w:styleId="SarakstarindkopaRakstz">
    <w:name w:val="Saraksta rindkopa Rakstz."/>
    <w:link w:val="Sarakstarindkopa"/>
    <w:uiPriority w:val="34"/>
    <w:locked/>
    <w:rsid w:val="004E3A29"/>
  </w:style>
  <w:style w:type="numbering" w:customStyle="1" w:styleId="Style2">
    <w:name w:val="Style2"/>
    <w:uiPriority w:val="99"/>
    <w:rsid w:val="00D67B41"/>
    <w:pPr>
      <w:numPr>
        <w:numId w:val="1"/>
      </w:numPr>
    </w:pPr>
  </w:style>
  <w:style w:type="paragraph" w:styleId="Paraststmeklis">
    <w:name w:val="Normal (Web)"/>
    <w:basedOn w:val="Parasts"/>
    <w:unhideWhenUsed/>
    <w:rsid w:val="00A339DE"/>
    <w:pPr>
      <w:spacing w:before="100" w:beforeAutospacing="1" w:after="100" w:afterAutospacing="1"/>
      <w:jc w:val="left"/>
    </w:pPr>
    <w:rPr>
      <w:rFonts w:cs="Times New Roman"/>
      <w:szCs w:val="24"/>
      <w:lang w:eastAsia="lv-LV"/>
    </w:rPr>
  </w:style>
  <w:style w:type="character" w:customStyle="1" w:styleId="Virsraksts9Rakstz">
    <w:name w:val="Virsraksts 9 Rakstz."/>
    <w:basedOn w:val="Noklusjumarindkopasfonts"/>
    <w:link w:val="Virsraksts9"/>
    <w:uiPriority w:val="9"/>
    <w:semiHidden/>
    <w:rsid w:val="006172E4"/>
    <w:rPr>
      <w:rFonts w:asciiTheme="majorHAnsi" w:eastAsiaTheme="majorEastAsia" w:hAnsiTheme="majorHAnsi" w:cstheme="majorBidi"/>
      <w:i/>
      <w:iCs/>
      <w:color w:val="404040" w:themeColor="text1" w:themeTint="BF"/>
      <w:sz w:val="20"/>
      <w:szCs w:val="20"/>
    </w:rPr>
  </w:style>
  <w:style w:type="character" w:customStyle="1" w:styleId="Virsraksts2Rakstz">
    <w:name w:val="Virsraksts 2 Rakstz."/>
    <w:basedOn w:val="Noklusjumarindkopasfonts"/>
    <w:link w:val="Virsraksts2"/>
    <w:rsid w:val="006C60C4"/>
    <w:rPr>
      <w:rFonts w:asciiTheme="majorHAnsi" w:eastAsiaTheme="majorEastAsia" w:hAnsiTheme="majorHAnsi" w:cstheme="majorBidi"/>
      <w:b/>
      <w:bCs/>
      <w:color w:val="4F81BD" w:themeColor="accent1"/>
      <w:sz w:val="26"/>
      <w:szCs w:val="26"/>
    </w:rPr>
  </w:style>
  <w:style w:type="paragraph" w:customStyle="1" w:styleId="tv213">
    <w:name w:val="tv213"/>
    <w:basedOn w:val="Parasts"/>
    <w:rsid w:val="00CB3E06"/>
    <w:pPr>
      <w:spacing w:before="100" w:beforeAutospacing="1" w:after="100" w:afterAutospacing="1"/>
      <w:jc w:val="left"/>
    </w:pPr>
    <w:rPr>
      <w:rFonts w:ascii="Times New Roman" w:eastAsia="Times New Roman" w:hAnsi="Times New Roman" w:cs="Times New Roman"/>
      <w:sz w:val="24"/>
      <w:szCs w:val="24"/>
      <w:lang w:val="en-US"/>
    </w:rPr>
  </w:style>
  <w:style w:type="paragraph" w:styleId="Prskatjums">
    <w:name w:val="Revision"/>
    <w:hidden/>
    <w:uiPriority w:val="99"/>
    <w:semiHidden/>
    <w:rsid w:val="00E10521"/>
    <w:pPr>
      <w:spacing w:after="0" w:line="240" w:lineRule="auto"/>
    </w:pPr>
    <w:rPr>
      <w:rFonts w:ascii="Roboto" w:hAnsi="Roboto"/>
      <w:sz w:val="20"/>
    </w:rPr>
  </w:style>
  <w:style w:type="paragraph" w:styleId="Komentratma">
    <w:name w:val="annotation subject"/>
    <w:basedOn w:val="Komentrateksts"/>
    <w:next w:val="Komentrateksts"/>
    <w:link w:val="KomentratmaRakstz"/>
    <w:uiPriority w:val="99"/>
    <w:semiHidden/>
    <w:unhideWhenUsed/>
    <w:rsid w:val="008372CE"/>
    <w:rPr>
      <w:rFonts w:ascii="Roboto" w:eastAsiaTheme="minorHAnsi" w:hAnsi="Roboto" w:cstheme="minorBidi"/>
      <w:b/>
      <w:bCs/>
    </w:rPr>
  </w:style>
  <w:style w:type="character" w:customStyle="1" w:styleId="KomentratmaRakstz">
    <w:name w:val="Komentāra tēma Rakstz."/>
    <w:basedOn w:val="KomentratekstsRakstz"/>
    <w:link w:val="Komentratma"/>
    <w:uiPriority w:val="99"/>
    <w:semiHidden/>
    <w:rsid w:val="008372CE"/>
    <w:rPr>
      <w:rFonts w:ascii="Roboto" w:eastAsia="Calibri" w:hAnsi="Roboto" w:cs="Times New Roman"/>
      <w:b/>
      <w:bCs/>
      <w:sz w:val="20"/>
      <w:szCs w:val="20"/>
    </w:rPr>
  </w:style>
  <w:style w:type="character" w:customStyle="1" w:styleId="cf01">
    <w:name w:val="cf01"/>
    <w:basedOn w:val="Noklusjumarindkopasfonts"/>
    <w:rsid w:val="002F1DF9"/>
    <w:rPr>
      <w:rFonts w:ascii="Segoe UI" w:hAnsi="Segoe UI" w:cs="Segoe UI" w:hint="default"/>
    </w:rPr>
  </w:style>
  <w:style w:type="character" w:customStyle="1" w:styleId="cf11">
    <w:name w:val="cf11"/>
    <w:basedOn w:val="Noklusjumarindkopasfonts"/>
    <w:rsid w:val="002F1DF9"/>
    <w:rPr>
      <w:rFonts w:ascii="Segoe UI" w:hAnsi="Segoe UI" w:cs="Segoe UI" w:hint="default"/>
    </w:rPr>
  </w:style>
  <w:style w:type="character" w:customStyle="1" w:styleId="FontStyle32">
    <w:name w:val="Font Style32"/>
    <w:uiPriority w:val="99"/>
    <w:rsid w:val="003762A2"/>
    <w:rPr>
      <w:rFonts w:ascii="Arial" w:hAnsi="Arial" w:cs="Arial" w:hint="default"/>
      <w:color w:val="000000"/>
      <w:sz w:val="22"/>
    </w:rPr>
  </w:style>
  <w:style w:type="character" w:styleId="Izteiksmgs">
    <w:name w:val="Strong"/>
    <w:uiPriority w:val="22"/>
    <w:qFormat/>
    <w:rsid w:val="003762A2"/>
    <w:rPr>
      <w:b/>
      <w:bCs/>
    </w:rPr>
  </w:style>
  <w:style w:type="character" w:styleId="Neatrisintapieminana">
    <w:name w:val="Unresolved Mention"/>
    <w:basedOn w:val="Noklusjumarindkopasfonts"/>
    <w:uiPriority w:val="99"/>
    <w:semiHidden/>
    <w:unhideWhenUsed/>
    <w:rsid w:val="009F19EB"/>
    <w:rPr>
      <w:color w:val="605E5C"/>
      <w:shd w:val="clear" w:color="auto" w:fill="E1DFDD"/>
    </w:rPr>
  </w:style>
  <w:style w:type="paragraph" w:styleId="Vresteksts">
    <w:name w:val="footnote text"/>
    <w:basedOn w:val="Parasts"/>
    <w:link w:val="VrestekstsRakstz"/>
    <w:uiPriority w:val="99"/>
    <w:semiHidden/>
    <w:unhideWhenUsed/>
    <w:rsid w:val="00EB5106"/>
    <w:pPr>
      <w:spacing w:before="0" w:after="200" w:line="276" w:lineRule="auto"/>
      <w:jc w:val="left"/>
    </w:pPr>
    <w:rPr>
      <w:rFonts w:ascii="Calibri" w:eastAsia="Calibri" w:hAnsi="Calibri" w:cs="Times New Roman"/>
      <w:szCs w:val="20"/>
      <w:lang w:val="x-none"/>
    </w:rPr>
  </w:style>
  <w:style w:type="character" w:customStyle="1" w:styleId="VrestekstsRakstz">
    <w:name w:val="Vēres teksts Rakstz."/>
    <w:basedOn w:val="Noklusjumarindkopasfonts"/>
    <w:link w:val="Vresteksts"/>
    <w:uiPriority w:val="99"/>
    <w:semiHidden/>
    <w:rsid w:val="00EB5106"/>
    <w:rPr>
      <w:rFonts w:ascii="Calibri" w:eastAsia="Calibri" w:hAnsi="Calibri" w:cs="Times New Roman"/>
      <w:sz w:val="20"/>
      <w:szCs w:val="20"/>
      <w:lang w:val="x-none"/>
    </w:rPr>
  </w:style>
  <w:style w:type="character" w:styleId="Vresatsauce">
    <w:name w:val="footnote reference"/>
    <w:uiPriority w:val="99"/>
    <w:semiHidden/>
    <w:unhideWhenUsed/>
    <w:rsid w:val="00EB5106"/>
    <w:rPr>
      <w:vertAlign w:val="superscript"/>
    </w:rPr>
  </w:style>
  <w:style w:type="character" w:styleId="Lappusesnumurs">
    <w:name w:val="page number"/>
    <w:basedOn w:val="Noklusjumarindkopasfonts"/>
    <w:uiPriority w:val="99"/>
    <w:semiHidden/>
    <w:unhideWhenUsed/>
    <w:rsid w:val="000331D9"/>
  </w:style>
  <w:style w:type="character" w:customStyle="1" w:styleId="Style2Char">
    <w:name w:val="Style2 Char"/>
    <w:locked/>
    <w:rsid w:val="00393DAC"/>
    <w:rPr>
      <w:b/>
      <w:bCs/>
      <w:sz w:val="24"/>
      <w:szCs w:val="24"/>
      <w:lang w:eastAsia="ar-SA"/>
    </w:rPr>
  </w:style>
  <w:style w:type="character" w:customStyle="1" w:styleId="Style1Char">
    <w:name w:val="Style1 Char"/>
    <w:link w:val="Style1"/>
    <w:locked/>
    <w:rsid w:val="00393DAC"/>
    <w:rPr>
      <w:bCs/>
      <w:sz w:val="24"/>
      <w:szCs w:val="24"/>
      <w:lang w:eastAsia="ar-SA"/>
    </w:rPr>
  </w:style>
  <w:style w:type="paragraph" w:customStyle="1" w:styleId="Style1">
    <w:name w:val="Style1"/>
    <w:basedOn w:val="Parasts"/>
    <w:link w:val="Style1Char"/>
    <w:qFormat/>
    <w:rsid w:val="00393DAC"/>
    <w:pPr>
      <w:spacing w:before="0" w:after="0"/>
      <w:ind w:firstLine="567"/>
    </w:pPr>
    <w:rPr>
      <w:rFonts w:asciiTheme="minorHAnsi" w:hAnsiTheme="minorHAnsi"/>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6074">
      <w:bodyDiv w:val="1"/>
      <w:marLeft w:val="0"/>
      <w:marRight w:val="0"/>
      <w:marTop w:val="0"/>
      <w:marBottom w:val="0"/>
      <w:divBdr>
        <w:top w:val="none" w:sz="0" w:space="0" w:color="auto"/>
        <w:left w:val="none" w:sz="0" w:space="0" w:color="auto"/>
        <w:bottom w:val="none" w:sz="0" w:space="0" w:color="auto"/>
        <w:right w:val="none" w:sz="0" w:space="0" w:color="auto"/>
      </w:divBdr>
    </w:div>
    <w:div w:id="109321961">
      <w:bodyDiv w:val="1"/>
      <w:marLeft w:val="0"/>
      <w:marRight w:val="0"/>
      <w:marTop w:val="0"/>
      <w:marBottom w:val="0"/>
      <w:divBdr>
        <w:top w:val="none" w:sz="0" w:space="0" w:color="auto"/>
        <w:left w:val="none" w:sz="0" w:space="0" w:color="auto"/>
        <w:bottom w:val="none" w:sz="0" w:space="0" w:color="auto"/>
        <w:right w:val="none" w:sz="0" w:space="0" w:color="auto"/>
      </w:divBdr>
    </w:div>
    <w:div w:id="146437907">
      <w:bodyDiv w:val="1"/>
      <w:marLeft w:val="0"/>
      <w:marRight w:val="0"/>
      <w:marTop w:val="0"/>
      <w:marBottom w:val="0"/>
      <w:divBdr>
        <w:top w:val="none" w:sz="0" w:space="0" w:color="auto"/>
        <w:left w:val="none" w:sz="0" w:space="0" w:color="auto"/>
        <w:bottom w:val="none" w:sz="0" w:space="0" w:color="auto"/>
        <w:right w:val="none" w:sz="0" w:space="0" w:color="auto"/>
      </w:divBdr>
    </w:div>
    <w:div w:id="175659907">
      <w:bodyDiv w:val="1"/>
      <w:marLeft w:val="0"/>
      <w:marRight w:val="0"/>
      <w:marTop w:val="0"/>
      <w:marBottom w:val="0"/>
      <w:divBdr>
        <w:top w:val="none" w:sz="0" w:space="0" w:color="auto"/>
        <w:left w:val="none" w:sz="0" w:space="0" w:color="auto"/>
        <w:bottom w:val="none" w:sz="0" w:space="0" w:color="auto"/>
        <w:right w:val="none" w:sz="0" w:space="0" w:color="auto"/>
      </w:divBdr>
    </w:div>
    <w:div w:id="194006571">
      <w:bodyDiv w:val="1"/>
      <w:marLeft w:val="0"/>
      <w:marRight w:val="0"/>
      <w:marTop w:val="0"/>
      <w:marBottom w:val="0"/>
      <w:divBdr>
        <w:top w:val="none" w:sz="0" w:space="0" w:color="auto"/>
        <w:left w:val="none" w:sz="0" w:space="0" w:color="auto"/>
        <w:bottom w:val="none" w:sz="0" w:space="0" w:color="auto"/>
        <w:right w:val="none" w:sz="0" w:space="0" w:color="auto"/>
      </w:divBdr>
    </w:div>
    <w:div w:id="207257291">
      <w:bodyDiv w:val="1"/>
      <w:marLeft w:val="0"/>
      <w:marRight w:val="0"/>
      <w:marTop w:val="0"/>
      <w:marBottom w:val="0"/>
      <w:divBdr>
        <w:top w:val="none" w:sz="0" w:space="0" w:color="auto"/>
        <w:left w:val="none" w:sz="0" w:space="0" w:color="auto"/>
        <w:bottom w:val="none" w:sz="0" w:space="0" w:color="auto"/>
        <w:right w:val="none" w:sz="0" w:space="0" w:color="auto"/>
      </w:divBdr>
    </w:div>
    <w:div w:id="496190885">
      <w:bodyDiv w:val="1"/>
      <w:marLeft w:val="0"/>
      <w:marRight w:val="0"/>
      <w:marTop w:val="0"/>
      <w:marBottom w:val="0"/>
      <w:divBdr>
        <w:top w:val="none" w:sz="0" w:space="0" w:color="auto"/>
        <w:left w:val="none" w:sz="0" w:space="0" w:color="auto"/>
        <w:bottom w:val="none" w:sz="0" w:space="0" w:color="auto"/>
        <w:right w:val="none" w:sz="0" w:space="0" w:color="auto"/>
      </w:divBdr>
    </w:div>
    <w:div w:id="590889370">
      <w:bodyDiv w:val="1"/>
      <w:marLeft w:val="0"/>
      <w:marRight w:val="0"/>
      <w:marTop w:val="0"/>
      <w:marBottom w:val="0"/>
      <w:divBdr>
        <w:top w:val="none" w:sz="0" w:space="0" w:color="auto"/>
        <w:left w:val="none" w:sz="0" w:space="0" w:color="auto"/>
        <w:bottom w:val="none" w:sz="0" w:space="0" w:color="auto"/>
        <w:right w:val="none" w:sz="0" w:space="0" w:color="auto"/>
      </w:divBdr>
    </w:div>
    <w:div w:id="759570473">
      <w:bodyDiv w:val="1"/>
      <w:marLeft w:val="0"/>
      <w:marRight w:val="0"/>
      <w:marTop w:val="0"/>
      <w:marBottom w:val="0"/>
      <w:divBdr>
        <w:top w:val="none" w:sz="0" w:space="0" w:color="auto"/>
        <w:left w:val="none" w:sz="0" w:space="0" w:color="auto"/>
        <w:bottom w:val="none" w:sz="0" w:space="0" w:color="auto"/>
        <w:right w:val="none" w:sz="0" w:space="0" w:color="auto"/>
      </w:divBdr>
    </w:div>
    <w:div w:id="785932918">
      <w:bodyDiv w:val="1"/>
      <w:marLeft w:val="0"/>
      <w:marRight w:val="0"/>
      <w:marTop w:val="0"/>
      <w:marBottom w:val="0"/>
      <w:divBdr>
        <w:top w:val="none" w:sz="0" w:space="0" w:color="auto"/>
        <w:left w:val="none" w:sz="0" w:space="0" w:color="auto"/>
        <w:bottom w:val="none" w:sz="0" w:space="0" w:color="auto"/>
        <w:right w:val="none" w:sz="0" w:space="0" w:color="auto"/>
      </w:divBdr>
    </w:div>
    <w:div w:id="789590135">
      <w:bodyDiv w:val="1"/>
      <w:marLeft w:val="0"/>
      <w:marRight w:val="0"/>
      <w:marTop w:val="0"/>
      <w:marBottom w:val="0"/>
      <w:divBdr>
        <w:top w:val="none" w:sz="0" w:space="0" w:color="auto"/>
        <w:left w:val="none" w:sz="0" w:space="0" w:color="auto"/>
        <w:bottom w:val="none" w:sz="0" w:space="0" w:color="auto"/>
        <w:right w:val="none" w:sz="0" w:space="0" w:color="auto"/>
      </w:divBdr>
    </w:div>
    <w:div w:id="890966354">
      <w:bodyDiv w:val="1"/>
      <w:marLeft w:val="0"/>
      <w:marRight w:val="0"/>
      <w:marTop w:val="0"/>
      <w:marBottom w:val="0"/>
      <w:divBdr>
        <w:top w:val="none" w:sz="0" w:space="0" w:color="auto"/>
        <w:left w:val="none" w:sz="0" w:space="0" w:color="auto"/>
        <w:bottom w:val="none" w:sz="0" w:space="0" w:color="auto"/>
        <w:right w:val="none" w:sz="0" w:space="0" w:color="auto"/>
      </w:divBdr>
    </w:div>
    <w:div w:id="955603689">
      <w:bodyDiv w:val="1"/>
      <w:marLeft w:val="0"/>
      <w:marRight w:val="0"/>
      <w:marTop w:val="0"/>
      <w:marBottom w:val="0"/>
      <w:divBdr>
        <w:top w:val="none" w:sz="0" w:space="0" w:color="auto"/>
        <w:left w:val="none" w:sz="0" w:space="0" w:color="auto"/>
        <w:bottom w:val="none" w:sz="0" w:space="0" w:color="auto"/>
        <w:right w:val="none" w:sz="0" w:space="0" w:color="auto"/>
      </w:divBdr>
    </w:div>
    <w:div w:id="1055351703">
      <w:bodyDiv w:val="1"/>
      <w:marLeft w:val="0"/>
      <w:marRight w:val="0"/>
      <w:marTop w:val="0"/>
      <w:marBottom w:val="0"/>
      <w:divBdr>
        <w:top w:val="none" w:sz="0" w:space="0" w:color="auto"/>
        <w:left w:val="none" w:sz="0" w:space="0" w:color="auto"/>
        <w:bottom w:val="none" w:sz="0" w:space="0" w:color="auto"/>
        <w:right w:val="none" w:sz="0" w:space="0" w:color="auto"/>
      </w:divBdr>
    </w:div>
    <w:div w:id="1135215473">
      <w:bodyDiv w:val="1"/>
      <w:marLeft w:val="0"/>
      <w:marRight w:val="0"/>
      <w:marTop w:val="0"/>
      <w:marBottom w:val="0"/>
      <w:divBdr>
        <w:top w:val="none" w:sz="0" w:space="0" w:color="auto"/>
        <w:left w:val="none" w:sz="0" w:space="0" w:color="auto"/>
        <w:bottom w:val="none" w:sz="0" w:space="0" w:color="auto"/>
        <w:right w:val="none" w:sz="0" w:space="0" w:color="auto"/>
      </w:divBdr>
    </w:div>
    <w:div w:id="1166899044">
      <w:bodyDiv w:val="1"/>
      <w:marLeft w:val="0"/>
      <w:marRight w:val="0"/>
      <w:marTop w:val="0"/>
      <w:marBottom w:val="0"/>
      <w:divBdr>
        <w:top w:val="none" w:sz="0" w:space="0" w:color="auto"/>
        <w:left w:val="none" w:sz="0" w:space="0" w:color="auto"/>
        <w:bottom w:val="none" w:sz="0" w:space="0" w:color="auto"/>
        <w:right w:val="none" w:sz="0" w:space="0" w:color="auto"/>
      </w:divBdr>
    </w:div>
    <w:div w:id="1339115586">
      <w:bodyDiv w:val="1"/>
      <w:marLeft w:val="0"/>
      <w:marRight w:val="0"/>
      <w:marTop w:val="0"/>
      <w:marBottom w:val="0"/>
      <w:divBdr>
        <w:top w:val="none" w:sz="0" w:space="0" w:color="auto"/>
        <w:left w:val="none" w:sz="0" w:space="0" w:color="auto"/>
        <w:bottom w:val="none" w:sz="0" w:space="0" w:color="auto"/>
        <w:right w:val="none" w:sz="0" w:space="0" w:color="auto"/>
      </w:divBdr>
    </w:div>
    <w:div w:id="1442842431">
      <w:bodyDiv w:val="1"/>
      <w:marLeft w:val="0"/>
      <w:marRight w:val="0"/>
      <w:marTop w:val="0"/>
      <w:marBottom w:val="0"/>
      <w:divBdr>
        <w:top w:val="none" w:sz="0" w:space="0" w:color="auto"/>
        <w:left w:val="none" w:sz="0" w:space="0" w:color="auto"/>
        <w:bottom w:val="none" w:sz="0" w:space="0" w:color="auto"/>
        <w:right w:val="none" w:sz="0" w:space="0" w:color="auto"/>
      </w:divBdr>
    </w:div>
    <w:div w:id="1461609337">
      <w:bodyDiv w:val="1"/>
      <w:marLeft w:val="0"/>
      <w:marRight w:val="0"/>
      <w:marTop w:val="0"/>
      <w:marBottom w:val="0"/>
      <w:divBdr>
        <w:top w:val="none" w:sz="0" w:space="0" w:color="auto"/>
        <w:left w:val="none" w:sz="0" w:space="0" w:color="auto"/>
        <w:bottom w:val="none" w:sz="0" w:space="0" w:color="auto"/>
        <w:right w:val="none" w:sz="0" w:space="0" w:color="auto"/>
      </w:divBdr>
    </w:div>
    <w:div w:id="1507017133">
      <w:bodyDiv w:val="1"/>
      <w:marLeft w:val="0"/>
      <w:marRight w:val="0"/>
      <w:marTop w:val="0"/>
      <w:marBottom w:val="0"/>
      <w:divBdr>
        <w:top w:val="none" w:sz="0" w:space="0" w:color="auto"/>
        <w:left w:val="none" w:sz="0" w:space="0" w:color="auto"/>
        <w:bottom w:val="none" w:sz="0" w:space="0" w:color="auto"/>
        <w:right w:val="none" w:sz="0" w:space="0" w:color="auto"/>
      </w:divBdr>
    </w:div>
    <w:div w:id="1518813783">
      <w:bodyDiv w:val="1"/>
      <w:marLeft w:val="0"/>
      <w:marRight w:val="0"/>
      <w:marTop w:val="0"/>
      <w:marBottom w:val="0"/>
      <w:divBdr>
        <w:top w:val="none" w:sz="0" w:space="0" w:color="auto"/>
        <w:left w:val="none" w:sz="0" w:space="0" w:color="auto"/>
        <w:bottom w:val="none" w:sz="0" w:space="0" w:color="auto"/>
        <w:right w:val="none" w:sz="0" w:space="0" w:color="auto"/>
      </w:divBdr>
    </w:div>
    <w:div w:id="1628311813">
      <w:bodyDiv w:val="1"/>
      <w:marLeft w:val="0"/>
      <w:marRight w:val="0"/>
      <w:marTop w:val="0"/>
      <w:marBottom w:val="0"/>
      <w:divBdr>
        <w:top w:val="none" w:sz="0" w:space="0" w:color="auto"/>
        <w:left w:val="none" w:sz="0" w:space="0" w:color="auto"/>
        <w:bottom w:val="none" w:sz="0" w:space="0" w:color="auto"/>
        <w:right w:val="none" w:sz="0" w:space="0" w:color="auto"/>
      </w:divBdr>
    </w:div>
    <w:div w:id="1645237912">
      <w:bodyDiv w:val="1"/>
      <w:marLeft w:val="0"/>
      <w:marRight w:val="0"/>
      <w:marTop w:val="0"/>
      <w:marBottom w:val="0"/>
      <w:divBdr>
        <w:top w:val="none" w:sz="0" w:space="0" w:color="auto"/>
        <w:left w:val="none" w:sz="0" w:space="0" w:color="auto"/>
        <w:bottom w:val="none" w:sz="0" w:space="0" w:color="auto"/>
        <w:right w:val="none" w:sz="0" w:space="0" w:color="auto"/>
      </w:divBdr>
    </w:div>
    <w:div w:id="1900361593">
      <w:bodyDiv w:val="1"/>
      <w:marLeft w:val="0"/>
      <w:marRight w:val="0"/>
      <w:marTop w:val="0"/>
      <w:marBottom w:val="0"/>
      <w:divBdr>
        <w:top w:val="none" w:sz="0" w:space="0" w:color="auto"/>
        <w:left w:val="none" w:sz="0" w:space="0" w:color="auto"/>
        <w:bottom w:val="none" w:sz="0" w:space="0" w:color="auto"/>
        <w:right w:val="none" w:sz="0" w:space="0" w:color="auto"/>
      </w:divBdr>
    </w:div>
    <w:div w:id="1929188232">
      <w:bodyDiv w:val="1"/>
      <w:marLeft w:val="0"/>
      <w:marRight w:val="0"/>
      <w:marTop w:val="0"/>
      <w:marBottom w:val="0"/>
      <w:divBdr>
        <w:top w:val="none" w:sz="0" w:space="0" w:color="auto"/>
        <w:left w:val="none" w:sz="0" w:space="0" w:color="auto"/>
        <w:bottom w:val="none" w:sz="0" w:space="0" w:color="auto"/>
        <w:right w:val="none" w:sz="0" w:space="0" w:color="auto"/>
      </w:divBdr>
    </w:div>
    <w:div w:id="2003511484">
      <w:bodyDiv w:val="1"/>
      <w:marLeft w:val="0"/>
      <w:marRight w:val="0"/>
      <w:marTop w:val="0"/>
      <w:marBottom w:val="0"/>
      <w:divBdr>
        <w:top w:val="none" w:sz="0" w:space="0" w:color="auto"/>
        <w:left w:val="none" w:sz="0" w:space="0" w:color="auto"/>
        <w:bottom w:val="none" w:sz="0" w:space="0" w:color="auto"/>
        <w:right w:val="none" w:sz="0" w:space="0" w:color="auto"/>
      </w:divBdr>
    </w:div>
    <w:div w:id="2029598142">
      <w:bodyDiv w:val="1"/>
      <w:marLeft w:val="0"/>
      <w:marRight w:val="0"/>
      <w:marTop w:val="0"/>
      <w:marBottom w:val="0"/>
      <w:divBdr>
        <w:top w:val="none" w:sz="0" w:space="0" w:color="auto"/>
        <w:left w:val="none" w:sz="0" w:space="0" w:color="auto"/>
        <w:bottom w:val="none" w:sz="0" w:space="0" w:color="auto"/>
        <w:right w:val="none" w:sz="0" w:space="0" w:color="auto"/>
      </w:divBdr>
    </w:div>
    <w:div w:id="2069765634">
      <w:bodyDiv w:val="1"/>
      <w:marLeft w:val="0"/>
      <w:marRight w:val="0"/>
      <w:marTop w:val="0"/>
      <w:marBottom w:val="0"/>
      <w:divBdr>
        <w:top w:val="none" w:sz="0" w:space="0" w:color="auto"/>
        <w:left w:val="none" w:sz="0" w:space="0" w:color="auto"/>
        <w:bottom w:val="none" w:sz="0" w:space="0" w:color="auto"/>
        <w:right w:val="none" w:sz="0" w:space="0" w:color="auto"/>
      </w:divBdr>
    </w:div>
    <w:div w:id="2104257984">
      <w:bodyDiv w:val="1"/>
      <w:marLeft w:val="0"/>
      <w:marRight w:val="0"/>
      <w:marTop w:val="0"/>
      <w:marBottom w:val="0"/>
      <w:divBdr>
        <w:top w:val="none" w:sz="0" w:space="0" w:color="auto"/>
        <w:left w:val="none" w:sz="0" w:space="0" w:color="auto"/>
        <w:bottom w:val="none" w:sz="0" w:space="0" w:color="auto"/>
        <w:right w:val="none" w:sz="0" w:space="0" w:color="auto"/>
      </w:divBdr>
    </w:div>
    <w:div w:id="21163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F4D4F-AF92-453B-A915-3DDDEBC7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2184</Words>
  <Characters>15817</Characters>
  <Application>Microsoft Office Word</Application>
  <DocSecurity>0</DocSecurity>
  <Lines>263</Lines>
  <Paragraphs>133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JelenaK</dc:creator>
  <cp:keywords/>
  <dc:description/>
  <cp:lastModifiedBy>Irita Tace-Loca</cp:lastModifiedBy>
  <cp:revision>16</cp:revision>
  <cp:lastPrinted>2023-03-29T12:48:00Z</cp:lastPrinted>
  <dcterms:created xsi:type="dcterms:W3CDTF">2025-09-05T07:50:00Z</dcterms:created>
  <dcterms:modified xsi:type="dcterms:W3CDTF">2025-10-17T07:04:00Z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c9c857-ac8d-431a-b124-aed641af3069_Enabled">
    <vt:lpwstr>True</vt:lpwstr>
  </property>
  <property fmtid="{D5CDD505-2E9C-101B-9397-08002B2CF9AE}" pid="3" name="MSIP_Label_aac9c857-ac8d-431a-b124-aed641af3069_SiteId">
    <vt:lpwstr>964f07d8-5825-4956-9452-f1bf0ed4e06a</vt:lpwstr>
  </property>
  <property fmtid="{D5CDD505-2E9C-101B-9397-08002B2CF9AE}" pid="4" name="MSIP_Label_aac9c857-ac8d-431a-b124-aed641af3069_Owner">
    <vt:lpwstr>Margarita.Belkina@tet.lv</vt:lpwstr>
  </property>
  <property fmtid="{D5CDD505-2E9C-101B-9397-08002B2CF9AE}" pid="5" name="MSIP_Label_aac9c857-ac8d-431a-b124-aed641af3069_SetDate">
    <vt:lpwstr>2019-04-11T16:35:07.1665636Z</vt:lpwstr>
  </property>
  <property fmtid="{D5CDD505-2E9C-101B-9397-08002B2CF9AE}" pid="6" name="MSIP_Label_aac9c857-ac8d-431a-b124-aed641af3069_Name">
    <vt:lpwstr>Ārēja ierobežotas pieejamības informācija</vt:lpwstr>
  </property>
  <property fmtid="{D5CDD505-2E9C-101B-9397-08002B2CF9AE}" pid="7" name="MSIP_Label_aac9c857-ac8d-431a-b124-aed641af3069_Application">
    <vt:lpwstr>Microsoft Azure Information Protection</vt:lpwstr>
  </property>
  <property fmtid="{D5CDD505-2E9C-101B-9397-08002B2CF9AE}" pid="8" name="MSIP_Label_aac9c857-ac8d-431a-b124-aed641af3069_Extended_MSFT_Method">
    <vt:lpwstr>Automatic</vt:lpwstr>
  </property>
  <property fmtid="{D5CDD505-2E9C-101B-9397-08002B2CF9AE}" pid="9" name="MSIP_Label_c54935a6-4770-4220-81af-914f9d5d5144_Enabled">
    <vt:lpwstr>True</vt:lpwstr>
  </property>
  <property fmtid="{D5CDD505-2E9C-101B-9397-08002B2CF9AE}" pid="10" name="MSIP_Label_c54935a6-4770-4220-81af-914f9d5d5144_SiteId">
    <vt:lpwstr>964f07d8-5825-4956-9452-f1bf0ed4e06a</vt:lpwstr>
  </property>
  <property fmtid="{D5CDD505-2E9C-101B-9397-08002B2CF9AE}" pid="11" name="MSIP_Label_c54935a6-4770-4220-81af-914f9d5d5144_Owner">
    <vt:lpwstr>Margarita.Belkina@tet.lv</vt:lpwstr>
  </property>
  <property fmtid="{D5CDD505-2E9C-101B-9397-08002B2CF9AE}" pid="12" name="MSIP_Label_c54935a6-4770-4220-81af-914f9d5d5144_SetDate">
    <vt:lpwstr>2019-04-11T16:35:07.1665636Z</vt:lpwstr>
  </property>
  <property fmtid="{D5CDD505-2E9C-101B-9397-08002B2CF9AE}" pid="13" name="MSIP_Label_c54935a6-4770-4220-81af-914f9d5d5144_Name">
    <vt:lpwstr>Ārēja ierobežotas pieejamības informācija LV</vt:lpwstr>
  </property>
  <property fmtid="{D5CDD505-2E9C-101B-9397-08002B2CF9AE}" pid="14" name="MSIP_Label_c54935a6-4770-4220-81af-914f9d5d5144_Application">
    <vt:lpwstr>Microsoft Azure Information Protection</vt:lpwstr>
  </property>
  <property fmtid="{D5CDD505-2E9C-101B-9397-08002B2CF9AE}" pid="15" name="MSIP_Label_c54935a6-4770-4220-81af-914f9d5d5144_Parent">
    <vt:lpwstr>aac9c857-ac8d-431a-b124-aed641af3069</vt:lpwstr>
  </property>
  <property fmtid="{D5CDD505-2E9C-101B-9397-08002B2CF9AE}" pid="16" name="MSIP_Label_c54935a6-4770-4220-81af-914f9d5d5144_Extended_MSFT_Method">
    <vt:lpwstr>Automatic</vt:lpwstr>
  </property>
  <property fmtid="{D5CDD505-2E9C-101B-9397-08002B2CF9AE}" pid="17" name="Sensitivity">
    <vt:lpwstr>Ārēja ierobežotas pieejamības informācija Ārēja ierobežotas pieejamības informācija LV</vt:lpwstr>
  </property>
</Properties>
</file>